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60" w:rsidRPr="00CE7C9F" w:rsidRDefault="000528F5" w:rsidP="006D5C60">
      <w:pPr>
        <w:jc w:val="center"/>
        <w:rPr>
          <w:b/>
          <w:sz w:val="28"/>
          <w:szCs w:val="28"/>
        </w:rPr>
      </w:pPr>
      <w:r>
        <w:rPr>
          <w:b/>
          <w:noProof/>
          <w:color w:val="FF0000"/>
          <w:sz w:val="28"/>
          <w:szCs w:val="28"/>
          <w:lang w:eastAsia="pt-BR"/>
        </w:rPr>
        <mc:AlternateContent>
          <mc:Choice Requires="wps">
            <w:drawing>
              <wp:anchor distT="0" distB="0" distL="114300" distR="114300" simplePos="0" relativeHeight="251664384" behindDoc="0" locked="0" layoutInCell="1" allowOverlap="1">
                <wp:simplePos x="0" y="0"/>
                <wp:positionH relativeFrom="column">
                  <wp:posOffset>5633085</wp:posOffset>
                </wp:positionH>
                <wp:positionV relativeFrom="paragraph">
                  <wp:posOffset>-649605</wp:posOffset>
                </wp:positionV>
                <wp:extent cx="209550" cy="247650"/>
                <wp:effectExtent l="0" t="1905"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1D24" id="Rectangle 8" o:spid="_x0000_s1026" style="position:absolute;margin-left:443.55pt;margin-top:-51.15pt;width:1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6Gdw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" stroked="f"/>
            </w:pict>
          </mc:Fallback>
        </mc:AlternateContent>
      </w:r>
      <w:r w:rsidR="006D5C60" w:rsidRPr="00CE7C9F">
        <w:rPr>
          <w:b/>
          <w:sz w:val="28"/>
          <w:szCs w:val="28"/>
        </w:rPr>
        <w:t>DANILO JOSÉ DE MATOS</w:t>
      </w:r>
    </w:p>
    <w:p w:rsidR="006D5C60" w:rsidRPr="00CE7C9F" w:rsidRDefault="006D5C60" w:rsidP="006D5C60">
      <w:pPr>
        <w:jc w:val="center"/>
        <w:rPr>
          <w:b/>
          <w:color w:val="FF0000"/>
          <w:sz w:val="28"/>
          <w:szCs w:val="28"/>
        </w:rPr>
      </w:pPr>
    </w:p>
    <w:p w:rsidR="006D5C60" w:rsidRPr="00CE7C9F" w:rsidRDefault="006D5C60" w:rsidP="006D5C60">
      <w:pPr>
        <w:jc w:val="center"/>
        <w:rPr>
          <w:b/>
          <w:sz w:val="28"/>
          <w:szCs w:val="28"/>
        </w:rPr>
      </w:pPr>
    </w:p>
    <w:p w:rsidR="006D5C60" w:rsidRPr="00CE7C9F" w:rsidRDefault="006D5C60" w:rsidP="006D5C60">
      <w:pPr>
        <w:jc w:val="center"/>
        <w:rPr>
          <w:b/>
          <w:sz w:val="28"/>
          <w:szCs w:val="28"/>
        </w:rPr>
      </w:pPr>
    </w:p>
    <w:p w:rsidR="006D5C60" w:rsidRPr="00CE7C9F" w:rsidRDefault="006D5C60" w:rsidP="006D5C60">
      <w:pPr>
        <w:jc w:val="center"/>
        <w:rPr>
          <w:b/>
          <w:sz w:val="28"/>
          <w:szCs w:val="28"/>
        </w:rPr>
      </w:pPr>
    </w:p>
    <w:p w:rsidR="006D5C60" w:rsidRPr="00CE7C9F" w:rsidRDefault="006D5C60" w:rsidP="006D5C60">
      <w:pPr>
        <w:jc w:val="center"/>
        <w:rPr>
          <w:b/>
          <w:sz w:val="28"/>
          <w:szCs w:val="28"/>
        </w:rPr>
      </w:pPr>
    </w:p>
    <w:p w:rsidR="006D5C60" w:rsidRPr="00CE7C9F" w:rsidRDefault="006D5C60" w:rsidP="006D5C60">
      <w:pPr>
        <w:jc w:val="center"/>
        <w:rPr>
          <w:b/>
          <w:sz w:val="28"/>
          <w:szCs w:val="28"/>
        </w:rPr>
      </w:pPr>
    </w:p>
    <w:p w:rsidR="00F54E4A" w:rsidRPr="00CE7C9F" w:rsidRDefault="006D5C60" w:rsidP="00EA4A19">
      <w:pPr>
        <w:jc w:val="center"/>
        <w:rPr>
          <w:color w:val="FF0000"/>
        </w:rPr>
      </w:pPr>
      <w:r w:rsidRPr="00CE7C9F">
        <w:rPr>
          <w:b/>
          <w:sz w:val="28"/>
          <w:szCs w:val="28"/>
        </w:rPr>
        <w:t>CAPITAL DE GIRO</w:t>
      </w:r>
    </w:p>
    <w:p w:rsidR="00D833E8" w:rsidRPr="00CE7C9F" w:rsidRDefault="00D833E8" w:rsidP="00F54E4A">
      <w:pPr>
        <w:spacing w:line="360" w:lineRule="auto"/>
        <w:jc w:val="both"/>
        <w:rPr>
          <w:color w:val="FF0000"/>
        </w:rPr>
      </w:pPr>
    </w:p>
    <w:p w:rsidR="00D833E8" w:rsidRPr="00CE7C9F" w:rsidRDefault="000528F5" w:rsidP="00D833E8">
      <w:pPr>
        <w:jc w:val="center"/>
        <w:rPr>
          <w:b/>
          <w:sz w:val="28"/>
          <w:szCs w:val="28"/>
        </w:rPr>
      </w:pPr>
      <w:r>
        <w:rPr>
          <w:b/>
          <w:noProof/>
          <w:sz w:val="28"/>
          <w:szCs w:val="28"/>
          <w:lang w:eastAsia="pt-BR"/>
        </w:rPr>
        <mc:AlternateContent>
          <mc:Choice Requires="wps">
            <w:drawing>
              <wp:anchor distT="0" distB="0" distL="114300" distR="114300" simplePos="0" relativeHeight="251659264" behindDoc="0" locked="0" layoutInCell="1" allowOverlap="1">
                <wp:simplePos x="0" y="0"/>
                <wp:positionH relativeFrom="column">
                  <wp:posOffset>5633085</wp:posOffset>
                </wp:positionH>
                <wp:positionV relativeFrom="paragraph">
                  <wp:posOffset>-640080</wp:posOffset>
                </wp:positionV>
                <wp:extent cx="209550" cy="247650"/>
                <wp:effectExtent l="0" t="1905" r="190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3B7DB" id="Rectangle 3" o:spid="_x0000_s1026" style="position:absolute;margin-left:443.55pt;margin-top:-50.4pt;width:1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O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" stroked="f"/>
            </w:pict>
          </mc:Fallback>
        </mc:AlternateContent>
      </w:r>
      <w:r w:rsidR="00D833E8" w:rsidRPr="00CE7C9F">
        <w:rPr>
          <w:b/>
          <w:sz w:val="28"/>
          <w:szCs w:val="28"/>
        </w:rPr>
        <w:t>RESUMO</w:t>
      </w:r>
    </w:p>
    <w:p w:rsidR="00D833E8" w:rsidRPr="00CE7C9F" w:rsidRDefault="00D833E8" w:rsidP="00D833E8">
      <w:pPr>
        <w:jc w:val="center"/>
        <w:rPr>
          <w:b/>
          <w:sz w:val="28"/>
          <w:szCs w:val="28"/>
        </w:rPr>
      </w:pPr>
    </w:p>
    <w:p w:rsidR="003B6F36" w:rsidRPr="00CE7C9F" w:rsidRDefault="00D833E8" w:rsidP="003B6F36">
      <w:pPr>
        <w:spacing w:after="0"/>
        <w:jc w:val="both"/>
        <w:rPr>
          <w:sz w:val="24"/>
          <w:szCs w:val="24"/>
        </w:rPr>
      </w:pPr>
      <w:r w:rsidRPr="00CE7C9F">
        <w:rPr>
          <w:sz w:val="24"/>
          <w:szCs w:val="24"/>
        </w:rPr>
        <w:t>A presente pesquisa pretende mostrar como o gerenciamento do capital de giro pode melhorar o desempenho financeiro e apoiar os gestores nas tomadas de decisões, abordando os principais pontos desta importante ferramenta financeira. Diante da grande concorrência é fundamental que as empresas gerenciem bem seu capital de giro, de forma eficaz, a fim de que todos seus procedimentos financeiros</w:t>
      </w:r>
      <w:r w:rsidR="00525A48" w:rsidRPr="00CE7C9F">
        <w:rPr>
          <w:sz w:val="24"/>
          <w:szCs w:val="24"/>
        </w:rPr>
        <w:t xml:space="preserve"> possam</w:t>
      </w:r>
      <w:r w:rsidRPr="00CE7C9F">
        <w:rPr>
          <w:sz w:val="24"/>
          <w:szCs w:val="24"/>
        </w:rPr>
        <w:t xml:space="preserve"> assegurar que os planos traçados sejam atingidos sem um eventual problema de gestão nas disponibilidades</w:t>
      </w:r>
      <w:r w:rsidR="00DA1470" w:rsidRPr="00CE7C9F">
        <w:rPr>
          <w:sz w:val="24"/>
          <w:szCs w:val="24"/>
        </w:rPr>
        <w:t>. O capital de giro está diretamente associado a todas as fontes que a empresa necessita para seu crescimento, exposta a todos os tipos de risco das mais diversas áreas da empresa, tais como recebíveis ou contas a pagar, a empresa deve superar todos estes desafios para alcançar a liquidez necessária para seu desenvolvimento. O capital de giro pode ser um diferencial, uma vantagem competitiva, desde que administrado de forma correta, pois cada real economizado com ele pode contribuir para melhor rentabilidade do investimento. A administração do capital de giro administra as contas dos ativos e passivos circulantes, tais como as contas de caixa, estoques, contas a receber, contas a pagar, e tem o objetivo manter sua liquidez</w:t>
      </w:r>
      <w:r w:rsidR="003B6F36" w:rsidRPr="00CE7C9F">
        <w:rPr>
          <w:sz w:val="24"/>
          <w:szCs w:val="24"/>
        </w:rPr>
        <w:t>. Enfim o gerenciamento do capital de giro gera subsídios necessários para que os gestores possam tomar suas decisões da forma mais adequada possível, conseguindo assim manter e aumentar a eficiência financeira da empresa.</w:t>
      </w:r>
    </w:p>
    <w:p w:rsidR="003B6F36" w:rsidRPr="00CE7C9F" w:rsidRDefault="003B6F36" w:rsidP="003B6F36">
      <w:pPr>
        <w:spacing w:after="0"/>
        <w:jc w:val="both"/>
        <w:rPr>
          <w:sz w:val="24"/>
          <w:szCs w:val="24"/>
        </w:rPr>
      </w:pPr>
    </w:p>
    <w:p w:rsidR="003B6F36" w:rsidRPr="00CE7C9F" w:rsidRDefault="003B6F36" w:rsidP="003B6F36">
      <w:pPr>
        <w:spacing w:after="0"/>
        <w:jc w:val="both"/>
        <w:rPr>
          <w:sz w:val="24"/>
          <w:szCs w:val="24"/>
        </w:rPr>
      </w:pPr>
    </w:p>
    <w:p w:rsidR="003B6F36" w:rsidRPr="00CE7C9F" w:rsidRDefault="003B6F36" w:rsidP="003B6F36">
      <w:pPr>
        <w:spacing w:after="0"/>
        <w:jc w:val="both"/>
        <w:rPr>
          <w:sz w:val="24"/>
          <w:szCs w:val="24"/>
        </w:rPr>
      </w:pPr>
      <w:r w:rsidRPr="00CE7C9F">
        <w:rPr>
          <w:sz w:val="24"/>
          <w:szCs w:val="24"/>
        </w:rPr>
        <w:t>Palavras-Chave: Capital de giro,</w:t>
      </w:r>
      <w:r w:rsidR="00525A48" w:rsidRPr="00CE7C9F">
        <w:rPr>
          <w:sz w:val="24"/>
          <w:szCs w:val="24"/>
        </w:rPr>
        <w:t xml:space="preserve"> </w:t>
      </w:r>
      <w:r w:rsidR="005E6EE1" w:rsidRPr="00CE7C9F">
        <w:rPr>
          <w:sz w:val="24"/>
          <w:szCs w:val="24"/>
        </w:rPr>
        <w:t>fluxo de caixa e gerenciamento financeiro.</w:t>
      </w:r>
    </w:p>
    <w:p w:rsidR="003B6F36" w:rsidRPr="00CE7C9F" w:rsidRDefault="003B6F36" w:rsidP="003B6F36">
      <w:pPr>
        <w:spacing w:after="0"/>
        <w:jc w:val="both"/>
        <w:rPr>
          <w:sz w:val="24"/>
          <w:szCs w:val="24"/>
        </w:rPr>
      </w:pPr>
    </w:p>
    <w:p w:rsidR="00525A48" w:rsidRPr="00CE7C9F" w:rsidRDefault="00525A48" w:rsidP="00F54E4A">
      <w:pPr>
        <w:spacing w:line="360" w:lineRule="auto"/>
        <w:jc w:val="both"/>
        <w:rPr>
          <w:color w:val="FF0000"/>
        </w:rPr>
      </w:pPr>
    </w:p>
    <w:p w:rsidR="00847840" w:rsidRPr="00CE7C9F" w:rsidRDefault="000528F5" w:rsidP="00847840">
      <w:pPr>
        <w:jc w:val="center"/>
        <w:rPr>
          <w:b/>
        </w:rPr>
      </w:pPr>
      <w:r>
        <w:rPr>
          <w:b/>
          <w:noProof/>
          <w:lang w:eastAsia="pt-BR"/>
        </w:rPr>
        <w:lastRenderedPageBreak/>
        <mc:AlternateContent>
          <mc:Choice Requires="wps">
            <w:drawing>
              <wp:anchor distT="0" distB="0" distL="114300" distR="114300" simplePos="0" relativeHeight="251660288" behindDoc="0" locked="0" layoutInCell="1" allowOverlap="1">
                <wp:simplePos x="0" y="0"/>
                <wp:positionH relativeFrom="column">
                  <wp:posOffset>5642610</wp:posOffset>
                </wp:positionH>
                <wp:positionV relativeFrom="paragraph">
                  <wp:posOffset>-630555</wp:posOffset>
                </wp:positionV>
                <wp:extent cx="209550" cy="247650"/>
                <wp:effectExtent l="0" t="1905" r="190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1F64" id="Rectangle 4" o:spid="_x0000_s1026" style="position:absolute;margin-left:444.3pt;margin-top:-49.65pt;width:1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GeQ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" stroked="f"/>
            </w:pict>
          </mc:Fallback>
        </mc:AlternateContent>
      </w:r>
      <w:r w:rsidR="00847840" w:rsidRPr="00CE7C9F">
        <w:rPr>
          <w:b/>
        </w:rPr>
        <w:t>LISTA DE ILUSTRAÇÕES</w:t>
      </w:r>
    </w:p>
    <w:p w:rsidR="004958A0" w:rsidRPr="00CE7C9F" w:rsidRDefault="00847840" w:rsidP="00E46985">
      <w:pPr>
        <w:jc w:val="both"/>
      </w:pPr>
      <w:r w:rsidRPr="00CE7C9F">
        <w:t xml:space="preserve">1 </w:t>
      </w:r>
      <w:r w:rsidR="004958A0" w:rsidRPr="00CE7C9F">
        <w:t>Modelo do balanço patrimonial (</w:t>
      </w:r>
      <w:proofErr w:type="gramStart"/>
      <w:r w:rsidR="004958A0" w:rsidRPr="00CE7C9F">
        <w:t>CFC).........</w:t>
      </w:r>
      <w:r w:rsidR="00EA4A19">
        <w:t>.............................</w:t>
      </w:r>
      <w:proofErr w:type="gramEnd"/>
      <w:r w:rsidR="00EA4A19">
        <w:t xml:space="preserve"> 09</w:t>
      </w:r>
    </w:p>
    <w:p w:rsidR="004958A0" w:rsidRPr="00CE7C9F" w:rsidRDefault="004958A0" w:rsidP="00E46985">
      <w:pPr>
        <w:jc w:val="both"/>
      </w:pPr>
      <w:r w:rsidRPr="00CE7C9F">
        <w:t>2 Ciclo Operacional (Assaf Neto e Silva) .......</w:t>
      </w:r>
      <w:r w:rsidR="00EA4A19">
        <w:t>..............................15</w:t>
      </w:r>
    </w:p>
    <w:p w:rsidR="004958A0" w:rsidRPr="00CE7C9F" w:rsidRDefault="004958A0" w:rsidP="00E46985">
      <w:pPr>
        <w:jc w:val="both"/>
      </w:pPr>
      <w:r w:rsidRPr="00CE7C9F">
        <w:t>3 Liquidez geral (</w:t>
      </w:r>
      <w:proofErr w:type="gramStart"/>
      <w:r w:rsidRPr="00CE7C9F">
        <w:t>Hoji)......................................</w:t>
      </w:r>
      <w:r w:rsidR="00EA4A19">
        <w:t>..............................</w:t>
      </w:r>
      <w:proofErr w:type="gramEnd"/>
      <w:r w:rsidR="00EA4A19">
        <w:t>20</w:t>
      </w:r>
    </w:p>
    <w:p w:rsidR="004958A0" w:rsidRPr="00CE7C9F" w:rsidRDefault="004958A0" w:rsidP="00E46985">
      <w:pPr>
        <w:jc w:val="both"/>
      </w:pPr>
      <w:r w:rsidRPr="00CE7C9F">
        <w:t>4 Liquidez imediata (</w:t>
      </w:r>
      <w:proofErr w:type="gramStart"/>
      <w:r w:rsidRPr="00CE7C9F">
        <w:t>Hoji)................................</w:t>
      </w:r>
      <w:r w:rsidR="00EA4A19">
        <w:t>..............................</w:t>
      </w:r>
      <w:proofErr w:type="gramEnd"/>
      <w:r w:rsidR="00EA4A19">
        <w:t>22</w:t>
      </w:r>
    </w:p>
    <w:p w:rsidR="004958A0" w:rsidRPr="00CE7C9F" w:rsidRDefault="004958A0" w:rsidP="00E46985">
      <w:pPr>
        <w:jc w:val="both"/>
      </w:pPr>
      <w:r w:rsidRPr="00CE7C9F">
        <w:t>5 Liquidez seca (</w:t>
      </w:r>
      <w:proofErr w:type="gramStart"/>
      <w:r w:rsidRPr="00CE7C9F">
        <w:t>Hoji)......................................</w:t>
      </w:r>
      <w:r w:rsidR="00EA4A19">
        <w:t>..............................</w:t>
      </w:r>
      <w:proofErr w:type="gramEnd"/>
      <w:r w:rsidR="00EA4A19">
        <w:t>22</w:t>
      </w:r>
    </w:p>
    <w:p w:rsidR="004958A0" w:rsidRPr="00CE7C9F" w:rsidRDefault="004958A0" w:rsidP="00E46985">
      <w:pPr>
        <w:jc w:val="both"/>
      </w:pPr>
      <w:r w:rsidRPr="00CE7C9F">
        <w:t>6 Liquidez corrente (</w:t>
      </w:r>
      <w:proofErr w:type="gramStart"/>
      <w:r w:rsidRPr="00CE7C9F">
        <w:t>Hoji).........................................................</w:t>
      </w:r>
      <w:r w:rsidR="00EA4A19">
        <w:t>.....</w:t>
      </w:r>
      <w:proofErr w:type="gramEnd"/>
      <w:r w:rsidR="00EA4A19">
        <w:t>22</w:t>
      </w:r>
    </w:p>
    <w:p w:rsidR="002600DA" w:rsidRPr="00CE7C9F" w:rsidRDefault="002600DA" w:rsidP="00E46985">
      <w:pPr>
        <w:spacing w:line="360" w:lineRule="auto"/>
        <w:jc w:val="both"/>
      </w:pPr>
      <w:r w:rsidRPr="00CE7C9F">
        <w:t xml:space="preserve">7 Balanço (Assaf Neto e </w:t>
      </w:r>
      <w:proofErr w:type="gramStart"/>
      <w:r w:rsidRPr="00CE7C9F">
        <w:t>Silva).......................</w:t>
      </w:r>
      <w:r w:rsidR="00EA4A19">
        <w:t>..............................</w:t>
      </w:r>
      <w:proofErr w:type="gramEnd"/>
      <w:r w:rsidR="00EA4A19">
        <w:t>23</w:t>
      </w:r>
    </w:p>
    <w:p w:rsidR="00534209" w:rsidRPr="00CE7C9F" w:rsidRDefault="00534209" w:rsidP="00E46985">
      <w:pPr>
        <w:jc w:val="both"/>
      </w:pPr>
      <w:r w:rsidRPr="00CE7C9F">
        <w:t xml:space="preserve">8 Necessidade de capital de giro </w:t>
      </w:r>
      <w:proofErr w:type="gramStart"/>
      <w:r w:rsidRPr="00CE7C9F">
        <w:t>( Assa</w:t>
      </w:r>
      <w:r w:rsidR="00EA4A19">
        <w:t>f</w:t>
      </w:r>
      <w:proofErr w:type="gramEnd"/>
      <w:r w:rsidR="00EA4A19">
        <w:t xml:space="preserve"> Neto e Silva)...............23</w:t>
      </w:r>
    </w:p>
    <w:p w:rsidR="00534209" w:rsidRPr="00CE7C9F" w:rsidRDefault="00534209" w:rsidP="00534209"/>
    <w:p w:rsidR="00534209" w:rsidRPr="00CE7C9F" w:rsidRDefault="00534209" w:rsidP="002600DA">
      <w:pPr>
        <w:spacing w:line="360" w:lineRule="auto"/>
        <w:jc w:val="both"/>
      </w:pPr>
    </w:p>
    <w:p w:rsidR="002600DA" w:rsidRPr="00CE7C9F" w:rsidRDefault="002600DA" w:rsidP="004958A0"/>
    <w:p w:rsidR="004958A0" w:rsidRPr="00CE7C9F" w:rsidRDefault="004958A0" w:rsidP="004958A0"/>
    <w:p w:rsidR="004958A0" w:rsidRPr="00CE7C9F" w:rsidRDefault="004958A0" w:rsidP="00847840"/>
    <w:p w:rsidR="00B1050D" w:rsidRPr="00CE7C9F" w:rsidRDefault="00B1050D" w:rsidP="00847840"/>
    <w:p w:rsidR="00847840" w:rsidRPr="00CE7C9F" w:rsidRDefault="00847840"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B1050D" w:rsidRPr="00CE7C9F" w:rsidRDefault="00B1050D" w:rsidP="00A37D94">
      <w:pPr>
        <w:jc w:val="center"/>
        <w:rPr>
          <w:b/>
        </w:rPr>
      </w:pPr>
    </w:p>
    <w:p w:rsidR="004958A0" w:rsidRPr="00CE7C9F" w:rsidRDefault="004958A0" w:rsidP="004958A0">
      <w:pPr>
        <w:rPr>
          <w:b/>
        </w:rPr>
      </w:pPr>
    </w:p>
    <w:p w:rsidR="00A37D94" w:rsidRPr="00CE7C9F" w:rsidRDefault="000528F5" w:rsidP="00A37D94">
      <w:pPr>
        <w:jc w:val="center"/>
        <w:rPr>
          <w:b/>
        </w:rPr>
      </w:pPr>
      <w:r>
        <w:rPr>
          <w:noProof/>
          <w:lang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5633085</wp:posOffset>
                </wp:positionH>
                <wp:positionV relativeFrom="paragraph">
                  <wp:posOffset>-659130</wp:posOffset>
                </wp:positionV>
                <wp:extent cx="209550" cy="247650"/>
                <wp:effectExtent l="0" t="1905" r="190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CDCD" id="Rectangle 5" o:spid="_x0000_s1026" style="position:absolute;margin-left:443.55pt;margin-top:-51.9pt;width:1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yNeQ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" stroked="f"/>
            </w:pict>
          </mc:Fallback>
        </mc:AlternateContent>
      </w:r>
      <w:r w:rsidR="00A37D94" w:rsidRPr="00CE7C9F">
        <w:rPr>
          <w:b/>
        </w:rPr>
        <w:t>LISTA DE TABELAS</w:t>
      </w:r>
    </w:p>
    <w:p w:rsidR="00A37D94" w:rsidRPr="00CE7C9F" w:rsidRDefault="00A37D94" w:rsidP="0001013D">
      <w:pPr>
        <w:spacing w:line="360" w:lineRule="auto"/>
        <w:rPr>
          <w:color w:val="FF0000"/>
        </w:rPr>
      </w:pPr>
    </w:p>
    <w:p w:rsidR="00A37D94" w:rsidRPr="00CE7C9F" w:rsidRDefault="004958A0" w:rsidP="00E46985">
      <w:pPr>
        <w:spacing w:line="360" w:lineRule="auto"/>
        <w:jc w:val="both"/>
      </w:pPr>
      <w:r w:rsidRPr="00CE7C9F">
        <w:t>1 Capital de giro próprio (</w:t>
      </w:r>
      <w:proofErr w:type="spellStart"/>
      <w:proofErr w:type="gramStart"/>
      <w:r w:rsidRPr="00CE7C9F">
        <w:t>Augustini</w:t>
      </w:r>
      <w:proofErr w:type="spellEnd"/>
      <w:r w:rsidRPr="00CE7C9F">
        <w:t>)............</w:t>
      </w:r>
      <w:r w:rsidR="00EA4A19">
        <w:t>..............................</w:t>
      </w:r>
      <w:proofErr w:type="gramEnd"/>
      <w:r w:rsidR="00EA4A19">
        <w:t>17</w:t>
      </w:r>
    </w:p>
    <w:p w:rsidR="004958A0" w:rsidRPr="00CE7C9F" w:rsidRDefault="004958A0" w:rsidP="00E46985">
      <w:pPr>
        <w:jc w:val="both"/>
      </w:pPr>
      <w:r w:rsidRPr="00CE7C9F">
        <w:t>2 Capital de giro nulo (</w:t>
      </w:r>
      <w:proofErr w:type="spellStart"/>
      <w:proofErr w:type="gramStart"/>
      <w:r w:rsidRPr="00CE7C9F">
        <w:t>Augustini</w:t>
      </w:r>
      <w:proofErr w:type="spellEnd"/>
      <w:r w:rsidRPr="00CE7C9F">
        <w:t>)................</w:t>
      </w:r>
      <w:r w:rsidR="00EA4A19">
        <w:t>..............................</w:t>
      </w:r>
      <w:proofErr w:type="gramEnd"/>
      <w:r w:rsidR="00EA4A19">
        <w:t>18</w:t>
      </w:r>
    </w:p>
    <w:p w:rsidR="004958A0" w:rsidRPr="00CE7C9F" w:rsidRDefault="004958A0" w:rsidP="00E46985">
      <w:pPr>
        <w:jc w:val="both"/>
      </w:pPr>
      <w:r w:rsidRPr="00CE7C9F">
        <w:t>3 Capital de giro de terceiro (</w:t>
      </w:r>
      <w:proofErr w:type="spellStart"/>
      <w:proofErr w:type="gramStart"/>
      <w:r w:rsidRPr="00CE7C9F">
        <w:t>Augustini</w:t>
      </w:r>
      <w:proofErr w:type="spellEnd"/>
      <w:r w:rsidRPr="00CE7C9F">
        <w:t>)......</w:t>
      </w:r>
      <w:r w:rsidR="00EA4A19">
        <w:t>..............................</w:t>
      </w:r>
      <w:proofErr w:type="gramEnd"/>
      <w:r w:rsidR="00EA4A19">
        <w:t>18</w:t>
      </w:r>
    </w:p>
    <w:p w:rsidR="00534209" w:rsidRPr="00CE7C9F" w:rsidRDefault="00534209" w:rsidP="00E46985">
      <w:pPr>
        <w:spacing w:line="360" w:lineRule="auto"/>
        <w:jc w:val="both"/>
      </w:pPr>
      <w:r w:rsidRPr="00CE7C9F">
        <w:t>4 Demonstração do Resultado do Exercíc</w:t>
      </w:r>
      <w:r w:rsidR="00EA4A19">
        <w:t>io............................25</w:t>
      </w:r>
    </w:p>
    <w:p w:rsidR="006B1887" w:rsidRDefault="00534209" w:rsidP="00E46985">
      <w:pPr>
        <w:spacing w:line="360" w:lineRule="auto"/>
        <w:jc w:val="both"/>
      </w:pPr>
      <w:r w:rsidRPr="00CE7C9F">
        <w:t xml:space="preserve">5 </w:t>
      </w:r>
      <w:r w:rsidR="006B1887">
        <w:t>Demonstração dos fluxos de caixa..........</w:t>
      </w:r>
      <w:r w:rsidR="00EA4A19">
        <w:t>..............................26</w:t>
      </w:r>
    </w:p>
    <w:p w:rsidR="00534209" w:rsidRPr="00CE7C9F" w:rsidRDefault="006B1887" w:rsidP="00E46985">
      <w:pPr>
        <w:spacing w:line="360" w:lineRule="auto"/>
        <w:jc w:val="both"/>
      </w:pPr>
      <w:r>
        <w:t xml:space="preserve">6 </w:t>
      </w:r>
      <w:r w:rsidR="00534209" w:rsidRPr="00CE7C9F">
        <w:t>Dados Petropar........................................</w:t>
      </w:r>
      <w:r w:rsidR="00EA4A19">
        <w:t>..............................28</w:t>
      </w:r>
    </w:p>
    <w:p w:rsidR="00534209" w:rsidRPr="00CE7C9F" w:rsidRDefault="006B1887" w:rsidP="00E46985">
      <w:pPr>
        <w:spacing w:line="360" w:lineRule="auto"/>
        <w:jc w:val="both"/>
      </w:pPr>
      <w:r>
        <w:t>7</w:t>
      </w:r>
      <w:r w:rsidR="00534209" w:rsidRPr="00CE7C9F">
        <w:t xml:space="preserve"> Dados Metalgrafica....................................</w:t>
      </w:r>
      <w:r w:rsidR="00EA4A19">
        <w:t>.............................29</w:t>
      </w:r>
    </w:p>
    <w:p w:rsidR="00534209" w:rsidRPr="00CE7C9F" w:rsidRDefault="006B1887" w:rsidP="00E46985">
      <w:pPr>
        <w:spacing w:line="360" w:lineRule="auto"/>
        <w:jc w:val="both"/>
      </w:pPr>
      <w:r>
        <w:t>8</w:t>
      </w:r>
      <w:r w:rsidR="00534209" w:rsidRPr="00CE7C9F">
        <w:t xml:space="preserve"> Dados Eucatex..........................................</w:t>
      </w:r>
      <w:r w:rsidR="00EA4A19">
        <w:t>..............................30</w:t>
      </w:r>
    </w:p>
    <w:p w:rsidR="00534209" w:rsidRPr="00CE7C9F" w:rsidRDefault="006B1887" w:rsidP="00E46985">
      <w:pPr>
        <w:spacing w:line="360" w:lineRule="auto"/>
        <w:jc w:val="both"/>
      </w:pPr>
      <w:r>
        <w:t>9</w:t>
      </w:r>
      <w:r w:rsidR="00534209" w:rsidRPr="00CE7C9F">
        <w:t xml:space="preserve"> Dados Duratex..........................................</w:t>
      </w:r>
      <w:r w:rsidR="00EA4A19">
        <w:t>..............................31</w:t>
      </w:r>
    </w:p>
    <w:p w:rsidR="00534209" w:rsidRPr="00CE7C9F" w:rsidRDefault="006B1887" w:rsidP="00E46985">
      <w:pPr>
        <w:spacing w:line="360" w:lineRule="auto"/>
        <w:jc w:val="both"/>
      </w:pPr>
      <w:r>
        <w:t>10</w:t>
      </w:r>
      <w:r w:rsidR="00534209" w:rsidRPr="00CE7C9F">
        <w:t xml:space="preserve"> Dados Fertilizantes Heringer...................</w:t>
      </w:r>
      <w:r>
        <w:t>..............................</w:t>
      </w:r>
      <w:r w:rsidR="00EA4A19">
        <w:t>31</w:t>
      </w:r>
    </w:p>
    <w:p w:rsidR="004958A0" w:rsidRPr="00CE7C9F" w:rsidRDefault="006B1887" w:rsidP="00E46985">
      <w:pPr>
        <w:jc w:val="both"/>
      </w:pPr>
      <w:r>
        <w:t>11</w:t>
      </w:r>
      <w:r w:rsidR="00534209" w:rsidRPr="00CE7C9F">
        <w:t xml:space="preserve"> Dados Nutriplant......................................</w:t>
      </w:r>
      <w:r w:rsidR="00EA4A19">
        <w:t>..............................32</w:t>
      </w:r>
    </w:p>
    <w:p w:rsidR="004958A0" w:rsidRPr="00CE7C9F" w:rsidRDefault="004958A0" w:rsidP="00F54E4A">
      <w:pPr>
        <w:spacing w:line="360" w:lineRule="auto"/>
        <w:jc w:val="both"/>
      </w:pPr>
    </w:p>
    <w:p w:rsidR="00B1050D" w:rsidRPr="00CE7C9F" w:rsidRDefault="00B1050D" w:rsidP="00847840">
      <w:pPr>
        <w:spacing w:line="360" w:lineRule="auto"/>
        <w:jc w:val="both"/>
      </w:pPr>
    </w:p>
    <w:p w:rsidR="00B1050D" w:rsidRPr="00CE7C9F" w:rsidRDefault="00B1050D" w:rsidP="00847840">
      <w:pPr>
        <w:spacing w:line="360" w:lineRule="auto"/>
        <w:jc w:val="both"/>
      </w:pPr>
    </w:p>
    <w:p w:rsidR="00847840" w:rsidRPr="00CE7C9F" w:rsidRDefault="00847840" w:rsidP="00847840">
      <w:pPr>
        <w:spacing w:line="360" w:lineRule="auto"/>
        <w:jc w:val="both"/>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A37D94" w:rsidRPr="00CE7C9F" w:rsidRDefault="00A37D94" w:rsidP="00F54E4A">
      <w:pPr>
        <w:spacing w:line="360" w:lineRule="auto"/>
        <w:jc w:val="both"/>
        <w:rPr>
          <w:color w:val="FF0000"/>
        </w:rPr>
      </w:pPr>
    </w:p>
    <w:p w:rsidR="005E6EE1" w:rsidRPr="00CE7C9F" w:rsidRDefault="000528F5" w:rsidP="005E6EE1">
      <w:pPr>
        <w:jc w:val="center"/>
        <w:rPr>
          <w:b/>
        </w:rPr>
      </w:pPr>
      <w:r>
        <w:rPr>
          <w:b/>
          <w:noProof/>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5652135</wp:posOffset>
                </wp:positionH>
                <wp:positionV relativeFrom="paragraph">
                  <wp:posOffset>-630555</wp:posOffset>
                </wp:positionV>
                <wp:extent cx="209550" cy="247650"/>
                <wp:effectExtent l="0" t="1905" r="190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45D5" id="Rectangle 6" o:spid="_x0000_s1026" style="position:absolute;margin-left:445.05pt;margin-top:-49.65pt;width:16.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4G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" stroked="f"/>
            </w:pict>
          </mc:Fallback>
        </mc:AlternateContent>
      </w:r>
      <w:r w:rsidR="005E6EE1" w:rsidRPr="00CE7C9F">
        <w:rPr>
          <w:b/>
        </w:rPr>
        <w:t>SUMÁRIO</w:t>
      </w:r>
    </w:p>
    <w:p w:rsidR="005E6EE1" w:rsidRPr="00CE7C9F" w:rsidRDefault="005E6EE1" w:rsidP="005E6EE1">
      <w:pPr>
        <w:jc w:val="center"/>
        <w:rPr>
          <w:b/>
        </w:rPr>
      </w:pPr>
    </w:p>
    <w:p w:rsidR="005E6EE1" w:rsidRPr="00CE7C9F" w:rsidRDefault="005E6EE1" w:rsidP="005E6EE1">
      <w:pPr>
        <w:jc w:val="center"/>
      </w:pPr>
    </w:p>
    <w:p w:rsidR="005E6EE1" w:rsidRPr="00CE7C9F" w:rsidRDefault="005E6EE1" w:rsidP="005E6EE1">
      <w:pPr>
        <w:rPr>
          <w:b/>
          <w:color w:val="FF0000"/>
        </w:rPr>
      </w:pPr>
      <w:r w:rsidRPr="00CE7C9F">
        <w:rPr>
          <w:b/>
        </w:rPr>
        <w:t xml:space="preserve">1 INTRODUÇÃO </w:t>
      </w:r>
    </w:p>
    <w:p w:rsidR="005E6EE1" w:rsidRPr="00CE7C9F" w:rsidRDefault="005E6EE1" w:rsidP="005E6EE1">
      <w:pPr>
        <w:tabs>
          <w:tab w:val="left" w:pos="709"/>
        </w:tabs>
      </w:pPr>
      <w:r w:rsidRPr="00CE7C9F">
        <w:t>1.1 Descrição sucinta do tema........................................................</w:t>
      </w:r>
      <w:r w:rsidR="00EA4A19">
        <w:t>6</w:t>
      </w:r>
      <w:r w:rsidRPr="00CE7C9F">
        <w:t xml:space="preserve"> </w:t>
      </w:r>
      <w:r w:rsidRPr="00CE7C9F">
        <w:tab/>
      </w:r>
    </w:p>
    <w:p w:rsidR="005E6EE1" w:rsidRPr="00CE7C9F" w:rsidRDefault="005E6EE1" w:rsidP="005E6EE1">
      <w:pPr>
        <w:tabs>
          <w:tab w:val="left" w:pos="709"/>
        </w:tabs>
      </w:pPr>
      <w:r w:rsidRPr="00CE7C9F">
        <w:t>1.2 Objetivo geral............................................................................</w:t>
      </w:r>
      <w:r w:rsidR="00EA4A19">
        <w:t>6</w:t>
      </w:r>
    </w:p>
    <w:p w:rsidR="005E6EE1" w:rsidRPr="00CE7C9F" w:rsidRDefault="005E6EE1" w:rsidP="005E6EE1">
      <w:pPr>
        <w:tabs>
          <w:tab w:val="left" w:pos="709"/>
        </w:tabs>
      </w:pPr>
      <w:r w:rsidRPr="00CE7C9F">
        <w:t>1.2.1 Objetivo específico.................................................................</w:t>
      </w:r>
      <w:r w:rsidR="00EA4A19">
        <w:t>6</w:t>
      </w:r>
    </w:p>
    <w:p w:rsidR="005E6EE1" w:rsidRPr="00CE7C9F" w:rsidRDefault="005E6EE1" w:rsidP="005E6EE1">
      <w:pPr>
        <w:tabs>
          <w:tab w:val="left" w:pos="709"/>
        </w:tabs>
      </w:pPr>
      <w:proofErr w:type="gramStart"/>
      <w:r w:rsidRPr="00CE7C9F">
        <w:t>1.3 Justificativa</w:t>
      </w:r>
      <w:proofErr w:type="gramEnd"/>
      <w:r w:rsidRPr="00CE7C9F">
        <w:t>.......................................................................</w:t>
      </w:r>
      <w:r w:rsidR="00EA4A19">
        <w:t>.........6</w:t>
      </w:r>
      <w:r w:rsidRPr="00CE7C9F">
        <w:tab/>
      </w:r>
    </w:p>
    <w:p w:rsidR="005E6EE1" w:rsidRPr="00CE7C9F" w:rsidRDefault="005E6EE1" w:rsidP="005E6EE1">
      <w:pPr>
        <w:tabs>
          <w:tab w:val="left" w:pos="709"/>
        </w:tabs>
      </w:pPr>
      <w:r w:rsidRPr="00CE7C9F">
        <w:t>1.4 Problema de pesquisa...............................................................</w:t>
      </w:r>
      <w:r w:rsidR="00EA4A19">
        <w:t>7</w:t>
      </w:r>
      <w:r w:rsidRPr="00CE7C9F">
        <w:tab/>
      </w:r>
    </w:p>
    <w:p w:rsidR="005E6EE1" w:rsidRPr="00CE7C9F" w:rsidRDefault="005E6EE1" w:rsidP="005E6EE1">
      <w:pPr>
        <w:tabs>
          <w:tab w:val="left" w:pos="709"/>
        </w:tabs>
      </w:pPr>
      <w:r w:rsidRPr="00CE7C9F">
        <w:t>1.5 Hipótese......................................................</w:t>
      </w:r>
      <w:r w:rsidR="00EA4A19">
        <w:t>...............................7</w:t>
      </w:r>
    </w:p>
    <w:p w:rsidR="005E6EE1" w:rsidRPr="00CE7C9F" w:rsidRDefault="005E6EE1" w:rsidP="005E6EE1">
      <w:pPr>
        <w:tabs>
          <w:tab w:val="left" w:pos="709"/>
        </w:tabs>
      </w:pPr>
      <w:r w:rsidRPr="00CE7C9F">
        <w:t>1.6 Estrutura do trabalho..................................</w:t>
      </w:r>
      <w:r w:rsidR="00EA4A19">
        <w:t>...............................7</w:t>
      </w:r>
    </w:p>
    <w:p w:rsidR="005E6EE1" w:rsidRPr="00CE7C9F" w:rsidRDefault="005E6EE1" w:rsidP="005E6EE1">
      <w:pPr>
        <w:tabs>
          <w:tab w:val="left" w:pos="709"/>
        </w:tabs>
        <w:rPr>
          <w:b/>
        </w:rPr>
      </w:pPr>
      <w:r w:rsidRPr="00CE7C9F">
        <w:rPr>
          <w:b/>
        </w:rPr>
        <w:t xml:space="preserve">2 FUNDAMENTAÇÃO TEÓRICA </w:t>
      </w:r>
    </w:p>
    <w:p w:rsidR="005E6EE1" w:rsidRPr="00CE7C9F" w:rsidRDefault="005E6EE1" w:rsidP="005E6EE1">
      <w:pPr>
        <w:tabs>
          <w:tab w:val="left" w:pos="709"/>
        </w:tabs>
      </w:pPr>
      <w:r w:rsidRPr="00CE7C9F">
        <w:t xml:space="preserve">2.1 </w:t>
      </w:r>
      <w:r w:rsidR="00661CC7" w:rsidRPr="00CE7C9F">
        <w:t>Patrimônio da empresa...............................</w:t>
      </w:r>
      <w:r w:rsidR="00184ED5">
        <w:t>...............................</w:t>
      </w:r>
      <w:r w:rsidR="00EA4A19">
        <w:t>09</w:t>
      </w:r>
    </w:p>
    <w:p w:rsidR="00661CC7" w:rsidRPr="00CE7C9F" w:rsidRDefault="00661CC7" w:rsidP="005E6EE1">
      <w:pPr>
        <w:tabs>
          <w:tab w:val="left" w:pos="709"/>
        </w:tabs>
      </w:pPr>
      <w:r w:rsidRPr="00CE7C9F">
        <w:t>2.1.1 Ativo.........................................................</w:t>
      </w:r>
      <w:r w:rsidR="00184ED5">
        <w:t>...............................</w:t>
      </w:r>
      <w:r w:rsidR="00EA4A19">
        <w:t>10</w:t>
      </w:r>
    </w:p>
    <w:p w:rsidR="00661CC7" w:rsidRPr="00CE7C9F" w:rsidRDefault="00661CC7" w:rsidP="005E6EE1">
      <w:pPr>
        <w:tabs>
          <w:tab w:val="left" w:pos="709"/>
        </w:tabs>
      </w:pPr>
      <w:r w:rsidRPr="00CE7C9F">
        <w:t>2.1.2 Passivo....................................................</w:t>
      </w:r>
      <w:r w:rsidR="00184ED5">
        <w:t>...............................</w:t>
      </w:r>
      <w:r w:rsidR="00EA4A19">
        <w:t>12</w:t>
      </w:r>
    </w:p>
    <w:p w:rsidR="00661CC7" w:rsidRPr="00CE7C9F" w:rsidRDefault="00661CC7" w:rsidP="005E6EE1">
      <w:pPr>
        <w:tabs>
          <w:tab w:val="left" w:pos="709"/>
        </w:tabs>
      </w:pPr>
      <w:r w:rsidRPr="00CE7C9F">
        <w:t>2.1.3 Patrimônio líquido....................................</w:t>
      </w:r>
      <w:r w:rsidR="00E46985">
        <w:t>...............................</w:t>
      </w:r>
      <w:r w:rsidR="00EA4A19">
        <w:t>11</w:t>
      </w:r>
    </w:p>
    <w:p w:rsidR="00661CC7" w:rsidRPr="00CE7C9F" w:rsidRDefault="00661CC7" w:rsidP="005E6EE1">
      <w:pPr>
        <w:tabs>
          <w:tab w:val="left" w:pos="709"/>
        </w:tabs>
      </w:pPr>
      <w:r w:rsidRPr="00CE7C9F">
        <w:t>2.2 Capital de giro............................................................................</w:t>
      </w:r>
      <w:r w:rsidR="00EA4A19">
        <w:t>12</w:t>
      </w:r>
    </w:p>
    <w:p w:rsidR="00661CC7" w:rsidRPr="00CE7C9F" w:rsidRDefault="00661CC7" w:rsidP="005E6EE1">
      <w:pPr>
        <w:tabs>
          <w:tab w:val="left" w:pos="709"/>
        </w:tabs>
      </w:pPr>
      <w:r w:rsidRPr="00CE7C9F">
        <w:t>2.3 Ciclo operacional, econômico e financeiro................................</w:t>
      </w:r>
      <w:r w:rsidR="00EA4A19">
        <w:t>14</w:t>
      </w:r>
    </w:p>
    <w:p w:rsidR="00661CC7" w:rsidRPr="00CE7C9F" w:rsidRDefault="00661CC7" w:rsidP="005E6EE1">
      <w:pPr>
        <w:tabs>
          <w:tab w:val="left" w:pos="709"/>
        </w:tabs>
      </w:pPr>
      <w:r w:rsidRPr="00CE7C9F">
        <w:t xml:space="preserve">2.4 </w:t>
      </w:r>
      <w:proofErr w:type="gramStart"/>
      <w:r w:rsidRPr="00CE7C9F">
        <w:t>Conflito  Risco</w:t>
      </w:r>
      <w:proofErr w:type="gramEnd"/>
      <w:r w:rsidRPr="00CE7C9F">
        <w:t>-Retorno..............................................................</w:t>
      </w:r>
      <w:r w:rsidR="00EA4A19">
        <w:t>16</w:t>
      </w:r>
    </w:p>
    <w:p w:rsidR="00661CC7" w:rsidRPr="00CE7C9F" w:rsidRDefault="00661CC7" w:rsidP="005E6EE1">
      <w:pPr>
        <w:tabs>
          <w:tab w:val="left" w:pos="709"/>
        </w:tabs>
      </w:pPr>
      <w:r w:rsidRPr="00CE7C9F">
        <w:t>2.5 Equilíbrio financeiro...................................................................</w:t>
      </w:r>
      <w:r w:rsidR="00EA4A19">
        <w:t>17</w:t>
      </w:r>
    </w:p>
    <w:p w:rsidR="00661CC7" w:rsidRPr="00CE7C9F" w:rsidRDefault="00661CC7" w:rsidP="005E6EE1">
      <w:pPr>
        <w:tabs>
          <w:tab w:val="left" w:pos="709"/>
        </w:tabs>
      </w:pPr>
      <w:r w:rsidRPr="00CE7C9F">
        <w:t>2.6 Capital de giro próprio, nulo e de terceiros................................</w:t>
      </w:r>
      <w:r w:rsidR="00EA4A19">
        <w:t>17</w:t>
      </w:r>
    </w:p>
    <w:p w:rsidR="00661CC7" w:rsidRPr="00CE7C9F" w:rsidRDefault="00661CC7" w:rsidP="005E6EE1">
      <w:pPr>
        <w:tabs>
          <w:tab w:val="left" w:pos="709"/>
        </w:tabs>
      </w:pPr>
      <w:r w:rsidRPr="00CE7C9F">
        <w:t>2.7 Alternativas de financiamento de capital de giro.......................</w:t>
      </w:r>
      <w:r w:rsidR="00EA4A19">
        <w:t>18</w:t>
      </w:r>
    </w:p>
    <w:p w:rsidR="00661CC7" w:rsidRPr="00CE7C9F" w:rsidRDefault="00661CC7" w:rsidP="005E6EE1">
      <w:pPr>
        <w:tabs>
          <w:tab w:val="left" w:pos="709"/>
        </w:tabs>
      </w:pPr>
      <w:r w:rsidRPr="00CE7C9F">
        <w:t>2.8 Indicadores de liquidez..............................................................</w:t>
      </w:r>
      <w:r w:rsidR="00EA4A19">
        <w:t>19</w:t>
      </w:r>
    </w:p>
    <w:p w:rsidR="00661CC7" w:rsidRPr="00CE7C9F" w:rsidRDefault="00661CC7" w:rsidP="005E6EE1">
      <w:pPr>
        <w:tabs>
          <w:tab w:val="left" w:pos="709"/>
        </w:tabs>
      </w:pPr>
      <w:r w:rsidRPr="00CE7C9F">
        <w:t>2.8.1 Liquidez geral.........................................................................</w:t>
      </w:r>
      <w:r w:rsidR="00E46985">
        <w:t>.</w:t>
      </w:r>
      <w:r w:rsidR="00EA4A19">
        <w:t>20</w:t>
      </w:r>
    </w:p>
    <w:p w:rsidR="00661CC7" w:rsidRPr="00CE7C9F" w:rsidRDefault="00661CC7" w:rsidP="005E6EE1">
      <w:pPr>
        <w:tabs>
          <w:tab w:val="left" w:pos="709"/>
        </w:tabs>
      </w:pPr>
      <w:r w:rsidRPr="00CE7C9F">
        <w:t>2.8.2 Liquidez imediata....................................................................</w:t>
      </w:r>
      <w:r w:rsidR="00EA4A19">
        <w:t>21</w:t>
      </w:r>
    </w:p>
    <w:p w:rsidR="00661CC7" w:rsidRPr="00CE7C9F" w:rsidRDefault="00661CC7" w:rsidP="005E6EE1">
      <w:pPr>
        <w:tabs>
          <w:tab w:val="left" w:pos="709"/>
        </w:tabs>
      </w:pPr>
      <w:r w:rsidRPr="00CE7C9F">
        <w:t>2.8.3 Liquidez seca..........................................................................</w:t>
      </w:r>
      <w:r w:rsidR="00EA4A19">
        <w:t>21</w:t>
      </w:r>
    </w:p>
    <w:p w:rsidR="00661CC7" w:rsidRPr="00CE7C9F" w:rsidRDefault="00661CC7" w:rsidP="005E6EE1">
      <w:pPr>
        <w:tabs>
          <w:tab w:val="left" w:pos="709"/>
        </w:tabs>
      </w:pPr>
      <w:r w:rsidRPr="00CE7C9F">
        <w:t>2.8.4 Liquidez corrente....................................................................</w:t>
      </w:r>
      <w:r w:rsidR="00E46985">
        <w:t>.</w:t>
      </w:r>
      <w:r w:rsidR="00EA4A19">
        <w:t>22</w:t>
      </w:r>
    </w:p>
    <w:p w:rsidR="00661CC7" w:rsidRPr="00CE7C9F" w:rsidRDefault="00661CC7" w:rsidP="005E6EE1">
      <w:pPr>
        <w:tabs>
          <w:tab w:val="left" w:pos="709"/>
        </w:tabs>
      </w:pPr>
      <w:r w:rsidRPr="00CE7C9F">
        <w:t>2.9 Necessidade de investimento em capital de giro......................</w:t>
      </w:r>
      <w:r w:rsidR="00E46985">
        <w:t>.</w:t>
      </w:r>
      <w:r w:rsidR="00EA4A19">
        <w:t>22</w:t>
      </w:r>
    </w:p>
    <w:p w:rsidR="00661CC7" w:rsidRPr="00CE7C9F" w:rsidRDefault="00661CC7" w:rsidP="005E6EE1">
      <w:pPr>
        <w:tabs>
          <w:tab w:val="left" w:pos="709"/>
        </w:tabs>
      </w:pPr>
      <w:r w:rsidRPr="00CE7C9F">
        <w:t>2.10 Demonstrações financeiras.....................</w:t>
      </w:r>
      <w:r w:rsidR="00184ED5">
        <w:t>.................................</w:t>
      </w:r>
      <w:r w:rsidR="00EA4A19">
        <w:t>24</w:t>
      </w:r>
    </w:p>
    <w:p w:rsidR="005E6EE1" w:rsidRPr="00CE7C9F" w:rsidRDefault="000528F5" w:rsidP="005E6EE1">
      <w:pPr>
        <w:tabs>
          <w:tab w:val="left" w:pos="709"/>
        </w:tabs>
      </w:pPr>
      <w:r>
        <w:rPr>
          <w:noProof/>
          <w:lang w:eastAsia="pt-BR"/>
        </w:rPr>
        <w:lastRenderedPageBreak/>
        <mc:AlternateContent>
          <mc:Choice Requires="wps">
            <w:drawing>
              <wp:anchor distT="0" distB="0" distL="114300" distR="114300" simplePos="0" relativeHeight="251663360" behindDoc="0" locked="0" layoutInCell="1" allowOverlap="1">
                <wp:simplePos x="0" y="0"/>
                <wp:positionH relativeFrom="column">
                  <wp:posOffset>5661660</wp:posOffset>
                </wp:positionH>
                <wp:positionV relativeFrom="paragraph">
                  <wp:posOffset>-659130</wp:posOffset>
                </wp:positionV>
                <wp:extent cx="209550" cy="247650"/>
                <wp:effectExtent l="0" t="1905" r="190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6D3C" id="Rectangle 7" o:spid="_x0000_s1026" style="position:absolute;margin-left:445.8pt;margin-top:-51.9pt;width:1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6NeAIAAPo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" stroked="f"/>
            </w:pict>
          </mc:Fallback>
        </mc:AlternateContent>
      </w:r>
      <w:r w:rsidR="00661CC7" w:rsidRPr="00CE7C9F">
        <w:t>2.11 Fluxo de caixa.............................................................................</w:t>
      </w:r>
      <w:r w:rsidR="00E46985">
        <w:t>.</w:t>
      </w:r>
      <w:r w:rsidR="00EA4A19">
        <w:t>25</w:t>
      </w:r>
    </w:p>
    <w:p w:rsidR="005E6EE1" w:rsidRPr="00CE7C9F" w:rsidRDefault="005E6EE1" w:rsidP="005E6EE1">
      <w:pPr>
        <w:tabs>
          <w:tab w:val="left" w:pos="709"/>
        </w:tabs>
        <w:rPr>
          <w:b/>
        </w:rPr>
      </w:pPr>
      <w:r w:rsidRPr="00CE7C9F">
        <w:rPr>
          <w:b/>
        </w:rPr>
        <w:t>3 METODOLOGIA</w:t>
      </w:r>
    </w:p>
    <w:p w:rsidR="005E6EE1" w:rsidRPr="00CE7C9F" w:rsidRDefault="00661CC7" w:rsidP="005E6EE1">
      <w:pPr>
        <w:tabs>
          <w:tab w:val="left" w:pos="709"/>
        </w:tabs>
      </w:pPr>
      <w:r w:rsidRPr="00CE7C9F">
        <w:t>3.1 Tipo de pesquisa.................................................................</w:t>
      </w:r>
      <w:r w:rsidR="002F201F" w:rsidRPr="00CE7C9F">
        <w:t>.........</w:t>
      </w:r>
      <w:r w:rsidRPr="00CE7C9F">
        <w:t>.</w:t>
      </w:r>
      <w:r w:rsidR="00E46985">
        <w:t>.</w:t>
      </w:r>
      <w:r w:rsidR="00EA4A19">
        <w:t>27</w:t>
      </w:r>
    </w:p>
    <w:p w:rsidR="00661CC7" w:rsidRPr="00CE7C9F" w:rsidRDefault="00661CC7" w:rsidP="005E6EE1">
      <w:pPr>
        <w:tabs>
          <w:tab w:val="left" w:pos="709"/>
        </w:tabs>
      </w:pPr>
      <w:r w:rsidRPr="00CE7C9F">
        <w:t>3.2 Finalidade da pesquisa..................................................................</w:t>
      </w:r>
      <w:r w:rsidR="00E46985">
        <w:t>.</w:t>
      </w:r>
      <w:r w:rsidR="00EA4A19">
        <w:t>27</w:t>
      </w:r>
    </w:p>
    <w:p w:rsidR="005E6EE1" w:rsidRPr="00E46985" w:rsidRDefault="00085705" w:rsidP="005E6EE1">
      <w:pPr>
        <w:tabs>
          <w:tab w:val="left" w:pos="709"/>
        </w:tabs>
      </w:pPr>
      <w:r w:rsidRPr="00CE7C9F">
        <w:t xml:space="preserve">3.3 </w:t>
      </w:r>
      <w:r w:rsidR="002F201F" w:rsidRPr="00CE7C9F">
        <w:t>Coleta de Dados...............................................</w:t>
      </w:r>
      <w:r w:rsidR="00EA4A19">
        <w:t>..............................27</w:t>
      </w:r>
    </w:p>
    <w:p w:rsidR="005E6EE1" w:rsidRPr="00CE7C9F" w:rsidRDefault="005E6EE1" w:rsidP="005E6EE1">
      <w:pPr>
        <w:tabs>
          <w:tab w:val="left" w:pos="709"/>
        </w:tabs>
        <w:rPr>
          <w:b/>
        </w:rPr>
      </w:pPr>
      <w:r w:rsidRPr="00CE7C9F">
        <w:rPr>
          <w:b/>
        </w:rPr>
        <w:t>4 DADOS DO TRABALHO</w:t>
      </w:r>
    </w:p>
    <w:p w:rsidR="005E6EE1" w:rsidRPr="00E46985" w:rsidRDefault="002F201F" w:rsidP="005E6EE1">
      <w:pPr>
        <w:tabs>
          <w:tab w:val="left" w:pos="709"/>
        </w:tabs>
      </w:pPr>
      <w:r w:rsidRPr="00CE7C9F">
        <w:t>Análises...................................................................</w:t>
      </w:r>
      <w:r w:rsidR="00EA4A19">
        <w:t>..............................28</w:t>
      </w:r>
    </w:p>
    <w:p w:rsidR="005E6EE1" w:rsidRPr="00CE7C9F" w:rsidRDefault="005E6EE1" w:rsidP="005E6EE1">
      <w:pPr>
        <w:tabs>
          <w:tab w:val="left" w:pos="709"/>
        </w:tabs>
        <w:rPr>
          <w:b/>
        </w:rPr>
      </w:pPr>
      <w:r w:rsidRPr="00CE7C9F">
        <w:rPr>
          <w:b/>
        </w:rPr>
        <w:t>5 RECOMENDAÇÕES FINAIS</w:t>
      </w:r>
    </w:p>
    <w:p w:rsidR="005E6EE1" w:rsidRPr="00CE7C9F" w:rsidRDefault="002F201F" w:rsidP="005E6EE1">
      <w:pPr>
        <w:tabs>
          <w:tab w:val="left" w:pos="709"/>
        </w:tabs>
      </w:pPr>
      <w:r w:rsidRPr="00CE7C9F">
        <w:t>Recomendações finais.............................................</w:t>
      </w:r>
      <w:r w:rsidR="00EA4A19">
        <w:t>..............................33</w:t>
      </w:r>
    </w:p>
    <w:p w:rsidR="005E6EE1" w:rsidRPr="00CE7C9F" w:rsidRDefault="00184ED5" w:rsidP="005E6EE1">
      <w:pPr>
        <w:tabs>
          <w:tab w:val="left" w:pos="709"/>
        </w:tabs>
        <w:rPr>
          <w:b/>
        </w:rPr>
      </w:pPr>
      <w:r>
        <w:rPr>
          <w:b/>
        </w:rPr>
        <w:t>REFERÊ</w:t>
      </w:r>
      <w:r w:rsidR="005E6EE1" w:rsidRPr="00CE7C9F">
        <w:rPr>
          <w:b/>
        </w:rPr>
        <w:t>NCIAS</w:t>
      </w:r>
    </w:p>
    <w:p w:rsidR="002F201F" w:rsidRPr="00CE7C9F" w:rsidRDefault="00184ED5" w:rsidP="005E6EE1">
      <w:pPr>
        <w:tabs>
          <w:tab w:val="left" w:pos="709"/>
        </w:tabs>
      </w:pPr>
      <w:r>
        <w:t>Referê</w:t>
      </w:r>
      <w:r w:rsidR="002F201F" w:rsidRPr="00CE7C9F">
        <w:t>ncias..............................................................</w:t>
      </w:r>
      <w:r w:rsidR="00EA4A19">
        <w:t>..............................34</w:t>
      </w:r>
      <w:bookmarkStart w:id="0" w:name="_GoBack"/>
      <w:bookmarkEnd w:id="0"/>
      <w:r w:rsidR="002F201F" w:rsidRPr="00CE7C9F">
        <w:t xml:space="preserve"> </w:t>
      </w: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2F201F" w:rsidRPr="00CE7C9F" w:rsidRDefault="002F201F" w:rsidP="00A01B26">
      <w:pPr>
        <w:tabs>
          <w:tab w:val="left" w:pos="2977"/>
        </w:tabs>
        <w:spacing w:after="0" w:line="360" w:lineRule="auto"/>
        <w:rPr>
          <w:b/>
          <w:sz w:val="24"/>
          <w:szCs w:val="24"/>
        </w:rPr>
      </w:pPr>
    </w:p>
    <w:p w:rsidR="005E6EE1" w:rsidRPr="00CE7C9F" w:rsidRDefault="005E6EE1" w:rsidP="00A01B26">
      <w:pPr>
        <w:tabs>
          <w:tab w:val="left" w:pos="2977"/>
        </w:tabs>
        <w:spacing w:after="0" w:line="360" w:lineRule="auto"/>
        <w:rPr>
          <w:b/>
          <w:sz w:val="24"/>
          <w:szCs w:val="24"/>
        </w:rPr>
      </w:pPr>
    </w:p>
    <w:p w:rsidR="005E6EE1" w:rsidRDefault="005E6EE1" w:rsidP="00A01B26">
      <w:pPr>
        <w:tabs>
          <w:tab w:val="left" w:pos="2977"/>
        </w:tabs>
        <w:spacing w:after="0" w:line="360" w:lineRule="auto"/>
        <w:rPr>
          <w:b/>
          <w:sz w:val="24"/>
          <w:szCs w:val="24"/>
        </w:rPr>
      </w:pPr>
    </w:p>
    <w:p w:rsidR="00184ED5" w:rsidRDefault="00184ED5" w:rsidP="00A01B26">
      <w:pPr>
        <w:tabs>
          <w:tab w:val="left" w:pos="2977"/>
        </w:tabs>
        <w:spacing w:after="0" w:line="360" w:lineRule="auto"/>
        <w:rPr>
          <w:b/>
          <w:sz w:val="24"/>
          <w:szCs w:val="24"/>
        </w:rPr>
      </w:pPr>
    </w:p>
    <w:p w:rsidR="00184ED5" w:rsidRDefault="00184ED5" w:rsidP="00A01B26">
      <w:pPr>
        <w:tabs>
          <w:tab w:val="left" w:pos="2977"/>
        </w:tabs>
        <w:spacing w:after="0" w:line="360" w:lineRule="auto"/>
        <w:rPr>
          <w:b/>
          <w:sz w:val="24"/>
          <w:szCs w:val="24"/>
        </w:rPr>
      </w:pPr>
    </w:p>
    <w:p w:rsidR="00184ED5" w:rsidRDefault="00184ED5" w:rsidP="00A01B26">
      <w:pPr>
        <w:tabs>
          <w:tab w:val="left" w:pos="2977"/>
        </w:tabs>
        <w:spacing w:after="0" w:line="360" w:lineRule="auto"/>
        <w:rPr>
          <w:b/>
          <w:sz w:val="24"/>
          <w:szCs w:val="24"/>
        </w:rPr>
      </w:pPr>
    </w:p>
    <w:p w:rsidR="00184ED5" w:rsidRDefault="00184ED5" w:rsidP="00A01B26">
      <w:pPr>
        <w:tabs>
          <w:tab w:val="left" w:pos="2977"/>
        </w:tabs>
        <w:spacing w:after="0" w:line="360" w:lineRule="auto"/>
        <w:rPr>
          <w:b/>
          <w:sz w:val="24"/>
          <w:szCs w:val="24"/>
        </w:rPr>
      </w:pPr>
    </w:p>
    <w:p w:rsidR="00184ED5" w:rsidRPr="00CE7C9F" w:rsidRDefault="00184ED5" w:rsidP="00A01B26">
      <w:pPr>
        <w:tabs>
          <w:tab w:val="left" w:pos="2977"/>
        </w:tabs>
        <w:spacing w:after="0" w:line="360" w:lineRule="auto"/>
        <w:rPr>
          <w:b/>
          <w:sz w:val="24"/>
          <w:szCs w:val="24"/>
        </w:rPr>
      </w:pPr>
    </w:p>
    <w:p w:rsidR="00331C8A" w:rsidRPr="00CE7C9F" w:rsidRDefault="00A01B26" w:rsidP="00A01B26">
      <w:pPr>
        <w:tabs>
          <w:tab w:val="left" w:pos="2977"/>
        </w:tabs>
        <w:spacing w:after="0" w:line="360" w:lineRule="auto"/>
        <w:rPr>
          <w:b/>
          <w:sz w:val="24"/>
          <w:szCs w:val="24"/>
        </w:rPr>
      </w:pPr>
      <w:r w:rsidRPr="00CE7C9F">
        <w:rPr>
          <w:b/>
          <w:sz w:val="24"/>
          <w:szCs w:val="24"/>
        </w:rPr>
        <w:lastRenderedPageBreak/>
        <w:t xml:space="preserve">1 </w:t>
      </w:r>
      <w:r w:rsidR="000F63D3" w:rsidRPr="00CE7C9F">
        <w:rPr>
          <w:b/>
          <w:sz w:val="24"/>
          <w:szCs w:val="24"/>
        </w:rPr>
        <w:t>INTRODUÇÃO</w:t>
      </w:r>
    </w:p>
    <w:p w:rsidR="00A01B26" w:rsidRPr="00CE7C9F" w:rsidRDefault="00A01B26" w:rsidP="00A01B26">
      <w:pPr>
        <w:tabs>
          <w:tab w:val="left" w:pos="2977"/>
        </w:tabs>
        <w:spacing w:after="0" w:line="360" w:lineRule="auto"/>
        <w:rPr>
          <w:b/>
          <w:sz w:val="24"/>
          <w:szCs w:val="24"/>
        </w:rPr>
      </w:pPr>
    </w:p>
    <w:p w:rsidR="002042C0" w:rsidRPr="00CE7C9F" w:rsidRDefault="004D4526" w:rsidP="002042C0">
      <w:pPr>
        <w:numPr>
          <w:ilvl w:val="1"/>
          <w:numId w:val="28"/>
        </w:numPr>
        <w:spacing w:after="0" w:line="360" w:lineRule="auto"/>
        <w:jc w:val="both"/>
        <w:rPr>
          <w:sz w:val="24"/>
          <w:szCs w:val="24"/>
        </w:rPr>
      </w:pPr>
      <w:r w:rsidRPr="00CE7C9F">
        <w:rPr>
          <w:sz w:val="24"/>
          <w:szCs w:val="24"/>
        </w:rPr>
        <w:t>Descrição sucinta do tema</w:t>
      </w:r>
    </w:p>
    <w:p w:rsidR="00051DA9" w:rsidRPr="00CE7C9F" w:rsidRDefault="00867E48" w:rsidP="00EE5B7F">
      <w:pPr>
        <w:spacing w:after="0" w:line="360" w:lineRule="auto"/>
        <w:jc w:val="both"/>
        <w:rPr>
          <w:sz w:val="24"/>
          <w:szCs w:val="24"/>
        </w:rPr>
      </w:pPr>
      <w:r w:rsidRPr="00CE7C9F">
        <w:rPr>
          <w:sz w:val="24"/>
          <w:szCs w:val="24"/>
        </w:rPr>
        <w:t xml:space="preserve">Na atual conjuntura econômica, onde há vasta concorrência, é essencial acompanhar </w:t>
      </w:r>
      <w:r w:rsidR="009E5DD6" w:rsidRPr="00CE7C9F">
        <w:rPr>
          <w:sz w:val="24"/>
          <w:szCs w:val="24"/>
        </w:rPr>
        <w:t xml:space="preserve">de forma eficaz </w:t>
      </w:r>
      <w:r w:rsidRPr="00CE7C9F">
        <w:rPr>
          <w:sz w:val="24"/>
          <w:szCs w:val="24"/>
        </w:rPr>
        <w:t>o capital de giro, para que a empresa consiga gerir seus recursos com eficiência e economia, pois ele tem participação relevante no desempenho operacional das empresas</w:t>
      </w:r>
      <w:r w:rsidR="009A151E" w:rsidRPr="00CE7C9F">
        <w:rPr>
          <w:sz w:val="24"/>
          <w:szCs w:val="24"/>
        </w:rPr>
        <w:t>. U</w:t>
      </w:r>
      <w:r w:rsidRPr="00CE7C9F">
        <w:rPr>
          <w:sz w:val="24"/>
          <w:szCs w:val="24"/>
        </w:rPr>
        <w:t xml:space="preserve">ma administração inadequada do capital de giro resulta normalmente em sérios problemas financeiros, contribuindo </w:t>
      </w:r>
      <w:r w:rsidR="003F1F75" w:rsidRPr="00CE7C9F">
        <w:rPr>
          <w:sz w:val="24"/>
          <w:szCs w:val="24"/>
        </w:rPr>
        <w:t xml:space="preserve">inclusive </w:t>
      </w:r>
      <w:r w:rsidRPr="00CE7C9F">
        <w:rPr>
          <w:sz w:val="24"/>
          <w:szCs w:val="24"/>
        </w:rPr>
        <w:t xml:space="preserve">para uma possível </w:t>
      </w:r>
      <w:r w:rsidR="003F1F75" w:rsidRPr="00CE7C9F">
        <w:rPr>
          <w:sz w:val="24"/>
          <w:szCs w:val="24"/>
        </w:rPr>
        <w:t>insolvência. Com o estudo do capital de giro pod</w:t>
      </w:r>
      <w:r w:rsidR="008A7FF9" w:rsidRPr="00CE7C9F">
        <w:rPr>
          <w:sz w:val="24"/>
          <w:szCs w:val="24"/>
        </w:rPr>
        <w:t>e</w:t>
      </w:r>
      <w:r w:rsidR="008A7FF9" w:rsidRPr="00CE7C9F">
        <w:rPr>
          <w:strike/>
          <w:sz w:val="24"/>
          <w:szCs w:val="24"/>
        </w:rPr>
        <w:t>-</w:t>
      </w:r>
      <w:r w:rsidR="008A7FF9" w:rsidRPr="00CE7C9F">
        <w:rPr>
          <w:sz w:val="24"/>
          <w:szCs w:val="24"/>
        </w:rPr>
        <w:t>se</w:t>
      </w:r>
      <w:r w:rsidR="003F1F75" w:rsidRPr="00CE7C9F">
        <w:rPr>
          <w:sz w:val="24"/>
          <w:szCs w:val="24"/>
        </w:rPr>
        <w:t xml:space="preserve"> saber onde os recursos da empresa serão alocados e mensurar quais os investimentos </w:t>
      </w:r>
      <w:r w:rsidR="008A7FF9" w:rsidRPr="00CE7C9F">
        <w:rPr>
          <w:sz w:val="24"/>
          <w:szCs w:val="24"/>
        </w:rPr>
        <w:t>pode-se</w:t>
      </w:r>
      <w:r w:rsidR="003F1F75" w:rsidRPr="00CE7C9F">
        <w:rPr>
          <w:sz w:val="24"/>
          <w:szCs w:val="24"/>
        </w:rPr>
        <w:t xml:space="preserve"> realizar, formalizando estratégias de at</w:t>
      </w:r>
      <w:r w:rsidR="001E0BE9" w:rsidRPr="00CE7C9F">
        <w:rPr>
          <w:sz w:val="24"/>
          <w:szCs w:val="24"/>
        </w:rPr>
        <w:t>uação visando melhor desempenho</w:t>
      </w:r>
      <w:r w:rsidR="003F1F75" w:rsidRPr="00CE7C9F">
        <w:rPr>
          <w:sz w:val="24"/>
          <w:szCs w:val="24"/>
        </w:rPr>
        <w:t xml:space="preserve"> do fluxo da empresa sendo essencial para os gestores na tomada de decisão.</w:t>
      </w:r>
    </w:p>
    <w:p w:rsidR="003F1F75" w:rsidRPr="00CE7C9F" w:rsidRDefault="003F1F75" w:rsidP="003F1F75">
      <w:pPr>
        <w:spacing w:after="0" w:line="360" w:lineRule="auto"/>
        <w:ind w:firstLine="851"/>
        <w:jc w:val="both"/>
        <w:rPr>
          <w:sz w:val="24"/>
          <w:szCs w:val="24"/>
        </w:rPr>
      </w:pPr>
    </w:p>
    <w:p w:rsidR="004D4526" w:rsidRPr="00CE7C9F" w:rsidRDefault="00051DA9" w:rsidP="004D4526">
      <w:pPr>
        <w:numPr>
          <w:ilvl w:val="1"/>
          <w:numId w:val="28"/>
        </w:numPr>
        <w:spacing w:after="0" w:line="360" w:lineRule="auto"/>
        <w:jc w:val="both"/>
        <w:rPr>
          <w:sz w:val="24"/>
          <w:szCs w:val="24"/>
        </w:rPr>
      </w:pPr>
      <w:r w:rsidRPr="00CE7C9F">
        <w:rPr>
          <w:sz w:val="24"/>
          <w:szCs w:val="24"/>
        </w:rPr>
        <w:t>Objetivo geral</w:t>
      </w:r>
    </w:p>
    <w:p w:rsidR="00051DA9" w:rsidRPr="00CE7C9F" w:rsidRDefault="003F1F75" w:rsidP="00EE5B7F">
      <w:pPr>
        <w:spacing w:after="0" w:line="360" w:lineRule="auto"/>
        <w:jc w:val="both"/>
        <w:rPr>
          <w:sz w:val="24"/>
          <w:szCs w:val="24"/>
        </w:rPr>
      </w:pPr>
      <w:r w:rsidRPr="00CE7C9F">
        <w:rPr>
          <w:sz w:val="24"/>
          <w:szCs w:val="24"/>
        </w:rPr>
        <w:t xml:space="preserve">Este trabalho tem por objetivo demonstrar de forma teórica como pode ser administrado de forma </w:t>
      </w:r>
      <w:r w:rsidR="001E0BE9" w:rsidRPr="00CE7C9F">
        <w:rPr>
          <w:sz w:val="24"/>
          <w:szCs w:val="24"/>
        </w:rPr>
        <w:t>eficiente</w:t>
      </w:r>
      <w:r w:rsidRPr="00CE7C9F">
        <w:rPr>
          <w:sz w:val="24"/>
          <w:szCs w:val="24"/>
        </w:rPr>
        <w:t xml:space="preserve"> o capital de giro. </w:t>
      </w:r>
    </w:p>
    <w:p w:rsidR="00051DA9" w:rsidRPr="00CE7C9F" w:rsidRDefault="00051DA9" w:rsidP="00051DA9">
      <w:pPr>
        <w:spacing w:after="0" w:line="360" w:lineRule="auto"/>
        <w:jc w:val="both"/>
        <w:rPr>
          <w:sz w:val="24"/>
          <w:szCs w:val="24"/>
        </w:rPr>
      </w:pPr>
    </w:p>
    <w:p w:rsidR="00051DA9" w:rsidRPr="00CE7C9F" w:rsidRDefault="00051DA9" w:rsidP="00051DA9">
      <w:pPr>
        <w:numPr>
          <w:ilvl w:val="2"/>
          <w:numId w:val="28"/>
        </w:numPr>
        <w:spacing w:after="0" w:line="360" w:lineRule="auto"/>
        <w:jc w:val="both"/>
        <w:rPr>
          <w:sz w:val="24"/>
          <w:szCs w:val="24"/>
        </w:rPr>
      </w:pPr>
      <w:r w:rsidRPr="00CE7C9F">
        <w:rPr>
          <w:sz w:val="24"/>
          <w:szCs w:val="24"/>
        </w:rPr>
        <w:t>Objetivo especifico</w:t>
      </w:r>
    </w:p>
    <w:p w:rsidR="00771AE9" w:rsidRPr="00CE7C9F" w:rsidRDefault="00771AE9" w:rsidP="00771AE9">
      <w:pPr>
        <w:numPr>
          <w:ilvl w:val="0"/>
          <w:numId w:val="30"/>
        </w:numPr>
        <w:spacing w:after="0" w:line="360" w:lineRule="auto"/>
        <w:jc w:val="both"/>
        <w:rPr>
          <w:sz w:val="24"/>
          <w:szCs w:val="24"/>
        </w:rPr>
      </w:pPr>
      <w:r w:rsidRPr="00CE7C9F">
        <w:rPr>
          <w:sz w:val="24"/>
          <w:szCs w:val="24"/>
        </w:rPr>
        <w:t>Conceituar o capital de giro</w:t>
      </w:r>
    </w:p>
    <w:p w:rsidR="00771AE9" w:rsidRPr="00CE7C9F" w:rsidRDefault="00771AE9" w:rsidP="00771AE9">
      <w:pPr>
        <w:numPr>
          <w:ilvl w:val="0"/>
          <w:numId w:val="30"/>
        </w:numPr>
        <w:spacing w:after="0" w:line="360" w:lineRule="auto"/>
        <w:jc w:val="both"/>
        <w:rPr>
          <w:sz w:val="24"/>
          <w:szCs w:val="24"/>
        </w:rPr>
      </w:pPr>
      <w:r w:rsidRPr="00CE7C9F">
        <w:rPr>
          <w:sz w:val="24"/>
          <w:szCs w:val="24"/>
        </w:rPr>
        <w:t>Apresentar ferramentas para de controle do capital de giro</w:t>
      </w:r>
    </w:p>
    <w:p w:rsidR="00771AE9" w:rsidRPr="00CE7C9F" w:rsidRDefault="00771AE9" w:rsidP="00771AE9">
      <w:pPr>
        <w:numPr>
          <w:ilvl w:val="0"/>
          <w:numId w:val="30"/>
        </w:numPr>
        <w:spacing w:after="0" w:line="360" w:lineRule="auto"/>
        <w:jc w:val="both"/>
        <w:rPr>
          <w:sz w:val="24"/>
          <w:szCs w:val="24"/>
        </w:rPr>
      </w:pPr>
      <w:r w:rsidRPr="00CE7C9F">
        <w:rPr>
          <w:sz w:val="24"/>
          <w:szCs w:val="24"/>
        </w:rPr>
        <w:t>Demonstrar os benefícios do acompanhamento do capital de giro</w:t>
      </w:r>
    </w:p>
    <w:p w:rsidR="003F1F75" w:rsidRPr="00CE7C9F" w:rsidRDefault="003F1F75" w:rsidP="003F1F75">
      <w:pPr>
        <w:spacing w:after="0" w:line="360" w:lineRule="auto"/>
        <w:ind w:left="720"/>
        <w:jc w:val="both"/>
        <w:rPr>
          <w:sz w:val="24"/>
          <w:szCs w:val="24"/>
        </w:rPr>
      </w:pPr>
    </w:p>
    <w:p w:rsidR="004D4526" w:rsidRPr="00CE7C9F" w:rsidRDefault="00051DA9" w:rsidP="00051DA9">
      <w:pPr>
        <w:spacing w:after="0" w:line="360" w:lineRule="auto"/>
        <w:jc w:val="both"/>
        <w:rPr>
          <w:sz w:val="24"/>
          <w:szCs w:val="24"/>
        </w:rPr>
      </w:pPr>
      <w:r w:rsidRPr="00CE7C9F">
        <w:rPr>
          <w:sz w:val="24"/>
          <w:szCs w:val="24"/>
        </w:rPr>
        <w:t>1.3 Justificativa</w:t>
      </w:r>
    </w:p>
    <w:p w:rsidR="00051DA9" w:rsidRPr="00CE7C9F" w:rsidRDefault="00051DA9" w:rsidP="00EE5B7F">
      <w:pPr>
        <w:spacing w:after="0" w:line="360" w:lineRule="auto"/>
        <w:jc w:val="both"/>
        <w:rPr>
          <w:sz w:val="24"/>
          <w:szCs w:val="24"/>
        </w:rPr>
      </w:pPr>
      <w:r w:rsidRPr="00CE7C9F">
        <w:rPr>
          <w:sz w:val="24"/>
          <w:szCs w:val="24"/>
        </w:rPr>
        <w:t xml:space="preserve">Abordar este tema é importante, pois através dele podemos conhecer um pouco mais dos </w:t>
      </w:r>
      <w:r w:rsidR="00771AE9" w:rsidRPr="00CE7C9F">
        <w:rPr>
          <w:sz w:val="24"/>
          <w:szCs w:val="24"/>
        </w:rPr>
        <w:t xml:space="preserve">conceitos </w:t>
      </w:r>
      <w:r w:rsidRPr="00CE7C9F">
        <w:rPr>
          <w:sz w:val="24"/>
          <w:szCs w:val="24"/>
        </w:rPr>
        <w:t xml:space="preserve">empregados nas grandes empresas, </w:t>
      </w:r>
      <w:r w:rsidR="00771AE9" w:rsidRPr="00CE7C9F">
        <w:rPr>
          <w:sz w:val="24"/>
          <w:szCs w:val="24"/>
        </w:rPr>
        <w:t>conceitos</w:t>
      </w:r>
      <w:r w:rsidRPr="00CE7C9F">
        <w:rPr>
          <w:sz w:val="24"/>
          <w:szCs w:val="24"/>
        </w:rPr>
        <w:t xml:space="preserve"> esses que podem ser responsáveis por uma possível alavancagem empresarial, </w:t>
      </w:r>
      <w:r w:rsidR="00771AE9" w:rsidRPr="00CE7C9F">
        <w:rPr>
          <w:sz w:val="24"/>
          <w:szCs w:val="24"/>
        </w:rPr>
        <w:t xml:space="preserve">de forma a aumentar a capacidade da empresa </w:t>
      </w:r>
      <w:r w:rsidR="003F75A7" w:rsidRPr="00CE7C9F">
        <w:rPr>
          <w:sz w:val="24"/>
          <w:szCs w:val="24"/>
        </w:rPr>
        <w:t xml:space="preserve">em </w:t>
      </w:r>
      <w:r w:rsidR="00771AE9" w:rsidRPr="00CE7C9F">
        <w:rPr>
          <w:sz w:val="24"/>
          <w:szCs w:val="24"/>
        </w:rPr>
        <w:t>atingir seus objetivos.</w:t>
      </w:r>
      <w:r w:rsidR="0028742A" w:rsidRPr="00CE7C9F">
        <w:rPr>
          <w:sz w:val="24"/>
          <w:szCs w:val="24"/>
        </w:rPr>
        <w:t xml:space="preserve"> </w:t>
      </w:r>
      <w:r w:rsidR="005A6153" w:rsidRPr="00CE7C9F">
        <w:rPr>
          <w:sz w:val="24"/>
          <w:szCs w:val="24"/>
        </w:rPr>
        <w:t>Um estudo realizado pelo Instituto Brasileiro de Geografia Estatística (IBGE), revela que das 464,7 mil empresas que abriram em 2007, 48,2% das empresas não passaram de 3 anos de vida, outro estudo realizado pelo Ministério do Desenvolvimento, Indústria e Comércio Exterior (MDIC) revela que em 2011 foram extintas 223.619 empresas, isso se dá muitas vezes pela má administração do capital de giro.</w:t>
      </w:r>
      <w:r w:rsidR="0028742A" w:rsidRPr="00CE7C9F">
        <w:rPr>
          <w:sz w:val="24"/>
          <w:szCs w:val="24"/>
        </w:rPr>
        <w:t xml:space="preserve"> Para fugir dessa estatística, o melhor caminho é alcançar a administração perfeita para esse capital.</w:t>
      </w:r>
    </w:p>
    <w:p w:rsidR="00051DA9" w:rsidRPr="00CE7C9F" w:rsidRDefault="00051DA9" w:rsidP="00051DA9">
      <w:pPr>
        <w:spacing w:after="0" w:line="360" w:lineRule="auto"/>
        <w:jc w:val="both"/>
        <w:rPr>
          <w:sz w:val="24"/>
          <w:szCs w:val="24"/>
        </w:rPr>
      </w:pPr>
    </w:p>
    <w:p w:rsidR="00051DA9" w:rsidRPr="00CE7C9F" w:rsidRDefault="00051DA9" w:rsidP="002456F2">
      <w:pPr>
        <w:numPr>
          <w:ilvl w:val="1"/>
          <w:numId w:val="29"/>
        </w:numPr>
        <w:spacing w:after="0" w:line="360" w:lineRule="auto"/>
        <w:jc w:val="both"/>
        <w:rPr>
          <w:sz w:val="24"/>
          <w:szCs w:val="24"/>
        </w:rPr>
      </w:pPr>
      <w:r w:rsidRPr="00CE7C9F">
        <w:rPr>
          <w:sz w:val="24"/>
          <w:szCs w:val="24"/>
        </w:rPr>
        <w:lastRenderedPageBreak/>
        <w:t>Problema de pesquisa</w:t>
      </w:r>
    </w:p>
    <w:p w:rsidR="00771AE9" w:rsidRPr="00CE7C9F" w:rsidRDefault="00B06825" w:rsidP="00EE5B7F">
      <w:pPr>
        <w:spacing w:after="0" w:line="360" w:lineRule="auto"/>
        <w:jc w:val="both"/>
        <w:rPr>
          <w:sz w:val="24"/>
          <w:szCs w:val="24"/>
        </w:rPr>
      </w:pPr>
      <w:r w:rsidRPr="00CE7C9F">
        <w:rPr>
          <w:sz w:val="24"/>
          <w:szCs w:val="24"/>
        </w:rPr>
        <w:t xml:space="preserve">Diante do cenário atual é importante ter um excelente planejamento de capital de giro, </w:t>
      </w:r>
      <w:r w:rsidR="00BC33BB" w:rsidRPr="00CE7C9F">
        <w:rPr>
          <w:sz w:val="24"/>
          <w:szCs w:val="24"/>
        </w:rPr>
        <w:t xml:space="preserve">o </w:t>
      </w:r>
      <w:r w:rsidR="00003777" w:rsidRPr="00CE7C9F">
        <w:rPr>
          <w:sz w:val="24"/>
          <w:szCs w:val="24"/>
        </w:rPr>
        <w:t>Instituto Brasileiro de Geografia e Estatística (</w:t>
      </w:r>
      <w:r w:rsidR="00BC33BB" w:rsidRPr="00CE7C9F">
        <w:rPr>
          <w:sz w:val="24"/>
          <w:szCs w:val="24"/>
        </w:rPr>
        <w:t>IBGE</w:t>
      </w:r>
      <w:r w:rsidR="00003777" w:rsidRPr="00CE7C9F">
        <w:rPr>
          <w:sz w:val="24"/>
          <w:szCs w:val="24"/>
        </w:rPr>
        <w:t>)</w:t>
      </w:r>
      <w:r w:rsidR="00BC33BB" w:rsidRPr="00CE7C9F">
        <w:rPr>
          <w:sz w:val="24"/>
          <w:szCs w:val="24"/>
        </w:rPr>
        <w:t xml:space="preserve"> revela que de cada 100 empresas que abriram no Brasil em 2007, 24 encerraram suas atividades no ano seguinte;</w:t>
      </w:r>
      <w:r w:rsidRPr="00CE7C9F">
        <w:rPr>
          <w:sz w:val="24"/>
          <w:szCs w:val="24"/>
        </w:rPr>
        <w:t xml:space="preserve"> </w:t>
      </w:r>
      <w:r w:rsidR="00BC33BB" w:rsidRPr="00CE7C9F">
        <w:rPr>
          <w:sz w:val="24"/>
          <w:szCs w:val="24"/>
        </w:rPr>
        <w:t xml:space="preserve">porém </w:t>
      </w:r>
      <w:r w:rsidRPr="00CE7C9F">
        <w:rPr>
          <w:sz w:val="24"/>
          <w:szCs w:val="24"/>
        </w:rPr>
        <w:t>com boa administração e perfeito planejamento de capital de giro, a continuidade da empresa pode ser alcançada</w:t>
      </w:r>
      <w:r w:rsidR="008A7FF9" w:rsidRPr="00CE7C9F">
        <w:rPr>
          <w:sz w:val="24"/>
          <w:szCs w:val="24"/>
        </w:rPr>
        <w:t xml:space="preserve">, porém deve-se também estar atento </w:t>
      </w:r>
      <w:r w:rsidR="005A6153" w:rsidRPr="00CE7C9F">
        <w:rPr>
          <w:sz w:val="24"/>
          <w:szCs w:val="24"/>
        </w:rPr>
        <w:t>à</w:t>
      </w:r>
      <w:r w:rsidR="008A7FF9" w:rsidRPr="00CE7C9F">
        <w:rPr>
          <w:sz w:val="24"/>
          <w:szCs w:val="24"/>
        </w:rPr>
        <w:t xml:space="preserve"> economia global, pois problemas </w:t>
      </w:r>
      <w:r w:rsidR="00EA7066" w:rsidRPr="00CE7C9F">
        <w:rPr>
          <w:sz w:val="24"/>
          <w:szCs w:val="24"/>
        </w:rPr>
        <w:t xml:space="preserve">de ordem </w:t>
      </w:r>
      <w:r w:rsidR="008A7FF9" w:rsidRPr="00CE7C9F">
        <w:rPr>
          <w:sz w:val="24"/>
          <w:szCs w:val="24"/>
        </w:rPr>
        <w:t>mundia</w:t>
      </w:r>
      <w:r w:rsidR="00EA7066" w:rsidRPr="00CE7C9F">
        <w:rPr>
          <w:sz w:val="24"/>
          <w:szCs w:val="24"/>
        </w:rPr>
        <w:t>l</w:t>
      </w:r>
      <w:r w:rsidR="008A7FF9" w:rsidRPr="00CE7C9F">
        <w:rPr>
          <w:sz w:val="24"/>
          <w:szCs w:val="24"/>
        </w:rPr>
        <w:t xml:space="preserve"> podem interferir na empresa.</w:t>
      </w:r>
    </w:p>
    <w:p w:rsidR="00771AE9" w:rsidRPr="00CE7C9F" w:rsidRDefault="00B06825" w:rsidP="00EE5B7F">
      <w:pPr>
        <w:spacing w:after="0" w:line="360" w:lineRule="auto"/>
        <w:jc w:val="both"/>
        <w:rPr>
          <w:sz w:val="24"/>
          <w:szCs w:val="24"/>
        </w:rPr>
      </w:pPr>
      <w:r w:rsidRPr="00CE7C9F">
        <w:rPr>
          <w:sz w:val="24"/>
          <w:szCs w:val="24"/>
        </w:rPr>
        <w:t xml:space="preserve">Diante do exposto surge </w:t>
      </w:r>
      <w:r w:rsidR="00EE5B7F" w:rsidRPr="00CE7C9F">
        <w:rPr>
          <w:sz w:val="24"/>
          <w:szCs w:val="24"/>
        </w:rPr>
        <w:t>o seguinte questionamento:</w:t>
      </w:r>
      <w:r w:rsidRPr="00CE7C9F">
        <w:rPr>
          <w:sz w:val="24"/>
          <w:szCs w:val="24"/>
        </w:rPr>
        <w:t xml:space="preserve"> q</w:t>
      </w:r>
      <w:r w:rsidR="00771AE9" w:rsidRPr="00CE7C9F">
        <w:rPr>
          <w:sz w:val="24"/>
          <w:szCs w:val="24"/>
        </w:rPr>
        <w:t>ual o diferencial de uma empresa que administra bem o capital de giro?</w:t>
      </w:r>
    </w:p>
    <w:p w:rsidR="002456F2" w:rsidRPr="00CE7C9F" w:rsidRDefault="002456F2" w:rsidP="002456F2">
      <w:pPr>
        <w:spacing w:after="0" w:line="360" w:lineRule="auto"/>
        <w:ind w:left="405"/>
        <w:jc w:val="both"/>
        <w:rPr>
          <w:sz w:val="24"/>
          <w:szCs w:val="24"/>
        </w:rPr>
      </w:pPr>
    </w:p>
    <w:p w:rsidR="002456F2" w:rsidRPr="00CE7C9F" w:rsidRDefault="002456F2" w:rsidP="002456F2">
      <w:pPr>
        <w:numPr>
          <w:ilvl w:val="1"/>
          <w:numId w:val="29"/>
        </w:numPr>
        <w:spacing w:after="0" w:line="360" w:lineRule="auto"/>
        <w:jc w:val="both"/>
        <w:rPr>
          <w:sz w:val="24"/>
          <w:szCs w:val="24"/>
        </w:rPr>
      </w:pPr>
      <w:r w:rsidRPr="00CE7C9F">
        <w:rPr>
          <w:sz w:val="24"/>
          <w:szCs w:val="24"/>
        </w:rPr>
        <w:t>Hipótese</w:t>
      </w:r>
    </w:p>
    <w:p w:rsidR="00771AE9" w:rsidRPr="00CE7C9F" w:rsidRDefault="00771AE9" w:rsidP="00EE5B7F">
      <w:pPr>
        <w:pStyle w:val="PargrafodaLista"/>
        <w:spacing w:after="120" w:line="360" w:lineRule="auto"/>
        <w:ind w:left="0"/>
        <w:jc w:val="both"/>
        <w:rPr>
          <w:sz w:val="24"/>
          <w:szCs w:val="24"/>
        </w:rPr>
      </w:pPr>
      <w:r w:rsidRPr="00CE7C9F">
        <w:rPr>
          <w:sz w:val="24"/>
          <w:szCs w:val="24"/>
        </w:rPr>
        <w:t>Ao traçar uma meta, é possível que a organização possa v</w:t>
      </w:r>
      <w:r w:rsidR="00003777" w:rsidRPr="00CE7C9F">
        <w:rPr>
          <w:sz w:val="24"/>
          <w:szCs w:val="24"/>
        </w:rPr>
        <w:t>isualizar onde precisa chegar, com o</w:t>
      </w:r>
      <w:r w:rsidRPr="00CE7C9F">
        <w:rPr>
          <w:sz w:val="24"/>
          <w:szCs w:val="24"/>
        </w:rPr>
        <w:t xml:space="preserve"> acompanhando </w:t>
      </w:r>
      <w:r w:rsidR="00003777" w:rsidRPr="00CE7C9F">
        <w:rPr>
          <w:sz w:val="24"/>
          <w:szCs w:val="24"/>
        </w:rPr>
        <w:t>d</w:t>
      </w:r>
      <w:r w:rsidRPr="00CE7C9F">
        <w:rPr>
          <w:sz w:val="24"/>
          <w:szCs w:val="24"/>
        </w:rPr>
        <w:t>o capita</w:t>
      </w:r>
      <w:r w:rsidR="007E0871" w:rsidRPr="00CE7C9F">
        <w:rPr>
          <w:sz w:val="24"/>
          <w:szCs w:val="24"/>
        </w:rPr>
        <w:t>l</w:t>
      </w:r>
      <w:r w:rsidRPr="00CE7C9F">
        <w:rPr>
          <w:sz w:val="24"/>
          <w:szCs w:val="24"/>
        </w:rPr>
        <w:t xml:space="preserve"> de giro a empresa garante que seu planejamento esta sendo seguido de forma a garantir que os planos traçados pela empresa sejam alcan</w:t>
      </w:r>
      <w:r w:rsidR="009A151E" w:rsidRPr="00CE7C9F">
        <w:rPr>
          <w:sz w:val="24"/>
          <w:szCs w:val="24"/>
        </w:rPr>
        <w:t>çados. Com isso admite 2 hipóteses:</w:t>
      </w:r>
    </w:p>
    <w:p w:rsidR="009A151E" w:rsidRPr="00CE7C9F" w:rsidRDefault="009A151E" w:rsidP="00EE5B7F">
      <w:pPr>
        <w:pStyle w:val="PargrafodaLista"/>
        <w:spacing w:after="120" w:line="360" w:lineRule="auto"/>
        <w:ind w:left="0" w:firstLine="360"/>
        <w:jc w:val="both"/>
        <w:rPr>
          <w:sz w:val="24"/>
          <w:szCs w:val="24"/>
        </w:rPr>
      </w:pPr>
      <w:r w:rsidRPr="00CE7C9F">
        <w:rPr>
          <w:sz w:val="24"/>
          <w:szCs w:val="24"/>
        </w:rPr>
        <w:t>H1. O gerenciamento do capital de giro produz melhor desempenho financeiro da empresa.</w:t>
      </w:r>
    </w:p>
    <w:p w:rsidR="009A151E" w:rsidRPr="00CE7C9F" w:rsidRDefault="009A151E" w:rsidP="00EE5B7F">
      <w:pPr>
        <w:pStyle w:val="PargrafodaLista"/>
        <w:spacing w:after="120" w:line="360" w:lineRule="auto"/>
        <w:ind w:left="0" w:firstLine="360"/>
        <w:jc w:val="both"/>
        <w:rPr>
          <w:sz w:val="24"/>
          <w:szCs w:val="24"/>
        </w:rPr>
      </w:pPr>
      <w:r w:rsidRPr="00CE7C9F">
        <w:rPr>
          <w:sz w:val="24"/>
          <w:szCs w:val="24"/>
        </w:rPr>
        <w:t>H2. O gerenciamento do capital de giro não produz melhor desempenho financeiro da empresa.</w:t>
      </w:r>
    </w:p>
    <w:p w:rsidR="003921B4" w:rsidRPr="00CE7C9F" w:rsidRDefault="003921B4" w:rsidP="002456F2">
      <w:pPr>
        <w:spacing w:after="0" w:line="360" w:lineRule="auto"/>
        <w:jc w:val="both"/>
        <w:rPr>
          <w:sz w:val="24"/>
          <w:szCs w:val="24"/>
        </w:rPr>
      </w:pPr>
    </w:p>
    <w:p w:rsidR="00051DA9" w:rsidRPr="00CE7C9F" w:rsidRDefault="002456F2" w:rsidP="00051DA9">
      <w:pPr>
        <w:spacing w:after="0" w:line="360" w:lineRule="auto"/>
        <w:jc w:val="both"/>
        <w:rPr>
          <w:sz w:val="24"/>
          <w:szCs w:val="24"/>
        </w:rPr>
      </w:pPr>
      <w:r w:rsidRPr="00CE7C9F">
        <w:rPr>
          <w:sz w:val="24"/>
          <w:szCs w:val="24"/>
        </w:rPr>
        <w:t>1.6 Estrutura o trabalho</w:t>
      </w:r>
    </w:p>
    <w:p w:rsidR="00EE5B7F" w:rsidRPr="00CE7C9F" w:rsidRDefault="00EC0909" w:rsidP="00003777">
      <w:pPr>
        <w:spacing w:line="360" w:lineRule="auto"/>
        <w:jc w:val="both"/>
        <w:rPr>
          <w:sz w:val="24"/>
          <w:szCs w:val="24"/>
        </w:rPr>
      </w:pPr>
      <w:r w:rsidRPr="00CE7C9F">
        <w:rPr>
          <w:sz w:val="24"/>
          <w:szCs w:val="24"/>
        </w:rPr>
        <w:t>O trabalho foi</w:t>
      </w:r>
      <w:r w:rsidR="00334A04" w:rsidRPr="00CE7C9F">
        <w:rPr>
          <w:sz w:val="24"/>
          <w:szCs w:val="24"/>
        </w:rPr>
        <w:t xml:space="preserve"> baseado nos conceitos</w:t>
      </w:r>
      <w:r w:rsidR="00AC3A9E" w:rsidRPr="00CE7C9F">
        <w:rPr>
          <w:sz w:val="24"/>
          <w:szCs w:val="24"/>
        </w:rPr>
        <w:t xml:space="preserve"> sobre o capital de giro</w:t>
      </w:r>
      <w:r w:rsidR="00334A04" w:rsidRPr="00CE7C9F">
        <w:rPr>
          <w:sz w:val="24"/>
          <w:szCs w:val="24"/>
        </w:rPr>
        <w:t xml:space="preserve">, bem como a sua aplicação dentro da organização para o apoio gerencial. </w:t>
      </w:r>
      <w:r w:rsidR="00983DEF" w:rsidRPr="00CE7C9F">
        <w:rPr>
          <w:sz w:val="24"/>
          <w:szCs w:val="24"/>
        </w:rPr>
        <w:t xml:space="preserve">Este </w:t>
      </w:r>
      <w:r w:rsidR="00EE5B7F" w:rsidRPr="00CE7C9F">
        <w:rPr>
          <w:sz w:val="24"/>
          <w:szCs w:val="24"/>
        </w:rPr>
        <w:t>está divido em 5 capítulos.</w:t>
      </w:r>
    </w:p>
    <w:p w:rsidR="00EE5B7F" w:rsidRPr="00CE7C9F" w:rsidRDefault="00EE5B7F" w:rsidP="00003777">
      <w:pPr>
        <w:spacing w:line="360" w:lineRule="auto"/>
        <w:jc w:val="both"/>
        <w:rPr>
          <w:sz w:val="24"/>
          <w:szCs w:val="24"/>
        </w:rPr>
      </w:pPr>
      <w:r w:rsidRPr="00CE7C9F">
        <w:rPr>
          <w:sz w:val="24"/>
          <w:szCs w:val="24"/>
        </w:rPr>
        <w:t>No primeiro capítulo está a introdução do trabalho, com a descrição sucinta do tema, bem como os objetivos, justificativa e a situação problema com as devidas hipóteses.</w:t>
      </w:r>
      <w:r w:rsidR="00983DEF" w:rsidRPr="00CE7C9F">
        <w:rPr>
          <w:sz w:val="24"/>
          <w:szCs w:val="24"/>
        </w:rPr>
        <w:t xml:space="preserve"> </w:t>
      </w:r>
    </w:p>
    <w:p w:rsidR="00EC0909" w:rsidRPr="00CE7C9F" w:rsidRDefault="005A6153" w:rsidP="00003777">
      <w:pPr>
        <w:spacing w:line="360" w:lineRule="auto"/>
        <w:jc w:val="both"/>
        <w:rPr>
          <w:sz w:val="24"/>
          <w:szCs w:val="24"/>
        </w:rPr>
      </w:pPr>
      <w:r w:rsidRPr="00CE7C9F">
        <w:rPr>
          <w:sz w:val="24"/>
          <w:szCs w:val="24"/>
        </w:rPr>
        <w:t>O segundo capítulo sustenta os conceitos do tema, abordados sobre o capital de giro, patrimônio da empresa, estrutura de capital, ciclos operacional, econômico e financeiro, risco, equilíbrio financeiro, índices financeiros dentre outros.</w:t>
      </w:r>
    </w:p>
    <w:p w:rsidR="00F753BC" w:rsidRPr="00CE7C9F" w:rsidRDefault="00F753BC" w:rsidP="002042C0">
      <w:pPr>
        <w:spacing w:after="0" w:line="360" w:lineRule="auto"/>
        <w:jc w:val="both"/>
        <w:rPr>
          <w:sz w:val="24"/>
          <w:szCs w:val="24"/>
        </w:rPr>
      </w:pPr>
      <w:r w:rsidRPr="00CE7C9F">
        <w:rPr>
          <w:sz w:val="24"/>
          <w:szCs w:val="24"/>
        </w:rPr>
        <w:t>Já no capítulo três, está a metodologia do trabalho</w:t>
      </w:r>
      <w:r w:rsidR="00EC0909" w:rsidRPr="00CE7C9F">
        <w:rPr>
          <w:sz w:val="24"/>
          <w:szCs w:val="24"/>
        </w:rPr>
        <w:t xml:space="preserve"> aplicada para o desenvolvimento</w:t>
      </w:r>
      <w:r w:rsidRPr="00CE7C9F">
        <w:rPr>
          <w:sz w:val="24"/>
          <w:szCs w:val="24"/>
        </w:rPr>
        <w:t>, seguido dos dados do trabalho no capítulo quatro</w:t>
      </w:r>
      <w:r w:rsidR="00EC0909" w:rsidRPr="00CE7C9F">
        <w:rPr>
          <w:sz w:val="24"/>
          <w:szCs w:val="24"/>
        </w:rPr>
        <w:t>, após o capitulo 5 apresenta as recomendações finais</w:t>
      </w:r>
      <w:r w:rsidRPr="00CE7C9F">
        <w:rPr>
          <w:sz w:val="24"/>
          <w:szCs w:val="24"/>
        </w:rPr>
        <w:t xml:space="preserve"> e</w:t>
      </w:r>
      <w:r w:rsidR="00EC0909" w:rsidRPr="00CE7C9F">
        <w:rPr>
          <w:sz w:val="24"/>
          <w:szCs w:val="24"/>
        </w:rPr>
        <w:t xml:space="preserve"> por fim</w:t>
      </w:r>
      <w:r w:rsidRPr="00CE7C9F">
        <w:rPr>
          <w:sz w:val="24"/>
          <w:szCs w:val="24"/>
        </w:rPr>
        <w:t xml:space="preserve"> as referências.</w:t>
      </w:r>
    </w:p>
    <w:p w:rsidR="00F54E4A" w:rsidRPr="00CE7C9F" w:rsidRDefault="00F753BC" w:rsidP="002042C0">
      <w:pPr>
        <w:spacing w:after="0" w:line="360" w:lineRule="auto"/>
        <w:jc w:val="both"/>
        <w:rPr>
          <w:b/>
          <w:sz w:val="24"/>
          <w:szCs w:val="24"/>
        </w:rPr>
      </w:pPr>
      <w:r w:rsidRPr="00CE7C9F">
        <w:rPr>
          <w:b/>
          <w:sz w:val="24"/>
          <w:szCs w:val="24"/>
        </w:rPr>
        <w:lastRenderedPageBreak/>
        <w:t xml:space="preserve"> </w:t>
      </w: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1C0B04" w:rsidRPr="00CE7C9F" w:rsidRDefault="001C0B04" w:rsidP="002042C0">
      <w:pPr>
        <w:spacing w:after="0" w:line="360" w:lineRule="auto"/>
        <w:jc w:val="both"/>
        <w:rPr>
          <w:b/>
          <w:sz w:val="24"/>
          <w:szCs w:val="24"/>
        </w:rPr>
      </w:pPr>
    </w:p>
    <w:p w:rsidR="00F54E4A" w:rsidRPr="00CE7C9F" w:rsidRDefault="00F54E4A" w:rsidP="002042C0">
      <w:pPr>
        <w:spacing w:after="0" w:line="360" w:lineRule="auto"/>
        <w:jc w:val="both"/>
        <w:rPr>
          <w:b/>
          <w:sz w:val="24"/>
          <w:szCs w:val="24"/>
        </w:rPr>
      </w:pPr>
    </w:p>
    <w:p w:rsidR="004164AB" w:rsidRPr="00CE7C9F" w:rsidRDefault="004164AB" w:rsidP="002042C0">
      <w:pPr>
        <w:spacing w:after="0" w:line="360" w:lineRule="auto"/>
        <w:jc w:val="both"/>
        <w:rPr>
          <w:b/>
          <w:sz w:val="24"/>
          <w:szCs w:val="24"/>
        </w:rPr>
      </w:pPr>
    </w:p>
    <w:p w:rsidR="004164AB" w:rsidRDefault="004164AB" w:rsidP="002042C0">
      <w:pPr>
        <w:spacing w:after="0" w:line="360" w:lineRule="auto"/>
        <w:jc w:val="both"/>
        <w:rPr>
          <w:b/>
          <w:sz w:val="24"/>
          <w:szCs w:val="24"/>
        </w:rPr>
      </w:pPr>
    </w:p>
    <w:p w:rsidR="00EA4A19" w:rsidRDefault="00EA4A19" w:rsidP="002042C0">
      <w:pPr>
        <w:spacing w:after="0" w:line="360" w:lineRule="auto"/>
        <w:jc w:val="both"/>
        <w:rPr>
          <w:b/>
          <w:sz w:val="24"/>
          <w:szCs w:val="24"/>
        </w:rPr>
      </w:pPr>
    </w:p>
    <w:p w:rsidR="00EA4A19" w:rsidRDefault="00EA4A19" w:rsidP="002042C0">
      <w:pPr>
        <w:spacing w:after="0" w:line="360" w:lineRule="auto"/>
        <w:jc w:val="both"/>
        <w:rPr>
          <w:b/>
          <w:sz w:val="24"/>
          <w:szCs w:val="24"/>
        </w:rPr>
      </w:pPr>
    </w:p>
    <w:p w:rsidR="00EA4A19" w:rsidRPr="00CE7C9F" w:rsidRDefault="00EA4A19" w:rsidP="002042C0">
      <w:pPr>
        <w:spacing w:after="0" w:line="360" w:lineRule="auto"/>
        <w:jc w:val="both"/>
        <w:rPr>
          <w:b/>
          <w:sz w:val="24"/>
          <w:szCs w:val="24"/>
        </w:rPr>
      </w:pPr>
    </w:p>
    <w:p w:rsidR="004164AB" w:rsidRPr="00CE7C9F" w:rsidRDefault="004164AB" w:rsidP="002042C0">
      <w:pPr>
        <w:spacing w:after="0" w:line="360" w:lineRule="auto"/>
        <w:jc w:val="both"/>
        <w:rPr>
          <w:b/>
          <w:sz w:val="24"/>
          <w:szCs w:val="24"/>
        </w:rPr>
      </w:pPr>
    </w:p>
    <w:p w:rsidR="009A151E" w:rsidRPr="00CE7C9F" w:rsidRDefault="009A151E" w:rsidP="00B435D6">
      <w:pPr>
        <w:numPr>
          <w:ilvl w:val="0"/>
          <w:numId w:val="29"/>
        </w:numPr>
        <w:spacing w:after="0" w:line="360" w:lineRule="auto"/>
        <w:jc w:val="both"/>
        <w:rPr>
          <w:b/>
          <w:color w:val="000000"/>
          <w:sz w:val="24"/>
          <w:szCs w:val="24"/>
        </w:rPr>
      </w:pPr>
      <w:r w:rsidRPr="00CE7C9F">
        <w:rPr>
          <w:b/>
          <w:color w:val="000000"/>
          <w:sz w:val="24"/>
          <w:szCs w:val="24"/>
        </w:rPr>
        <w:lastRenderedPageBreak/>
        <w:t>FUNDAMENTAÇÃO TEÓRICA</w:t>
      </w:r>
    </w:p>
    <w:p w:rsidR="00CC6B3B" w:rsidRPr="00CE7C9F" w:rsidRDefault="00CC6B3B" w:rsidP="00CC6B3B">
      <w:pPr>
        <w:spacing w:after="0" w:line="360" w:lineRule="auto"/>
        <w:jc w:val="both"/>
        <w:rPr>
          <w:b/>
          <w:color w:val="000000"/>
          <w:sz w:val="24"/>
          <w:szCs w:val="24"/>
        </w:rPr>
      </w:pPr>
    </w:p>
    <w:p w:rsidR="00CC6B3B" w:rsidRPr="00CE7C9F" w:rsidRDefault="000957F0" w:rsidP="00CC6B3B">
      <w:pPr>
        <w:spacing w:after="0" w:line="360" w:lineRule="auto"/>
        <w:jc w:val="both"/>
        <w:rPr>
          <w:color w:val="000000"/>
          <w:sz w:val="24"/>
          <w:szCs w:val="24"/>
        </w:rPr>
      </w:pPr>
      <w:r w:rsidRPr="00CE7C9F">
        <w:rPr>
          <w:color w:val="000000"/>
          <w:sz w:val="24"/>
          <w:szCs w:val="24"/>
        </w:rPr>
        <w:t>2.1 Patrimô</w:t>
      </w:r>
      <w:r w:rsidR="00CC6B3B" w:rsidRPr="00CE7C9F">
        <w:rPr>
          <w:color w:val="000000"/>
          <w:sz w:val="24"/>
          <w:szCs w:val="24"/>
        </w:rPr>
        <w:t>nio da empresa</w:t>
      </w:r>
    </w:p>
    <w:p w:rsidR="00CC6B3B" w:rsidRPr="00CE7C9F" w:rsidRDefault="00CC6B3B" w:rsidP="00CC6B3B">
      <w:pPr>
        <w:spacing w:after="0" w:line="360" w:lineRule="auto"/>
        <w:jc w:val="both"/>
        <w:rPr>
          <w:b/>
          <w:color w:val="FF0000"/>
          <w:sz w:val="24"/>
          <w:szCs w:val="24"/>
        </w:rPr>
      </w:pPr>
      <w:r w:rsidRPr="00CE7C9F">
        <w:rPr>
          <w:b/>
          <w:color w:val="FF0000"/>
          <w:sz w:val="24"/>
          <w:szCs w:val="24"/>
        </w:rPr>
        <w:tab/>
      </w:r>
    </w:p>
    <w:p w:rsidR="00CC6B3B" w:rsidRPr="00CE7C9F" w:rsidRDefault="00CC6B3B" w:rsidP="000957F0">
      <w:pPr>
        <w:spacing w:after="0" w:line="360" w:lineRule="auto"/>
        <w:jc w:val="both"/>
        <w:rPr>
          <w:sz w:val="24"/>
          <w:szCs w:val="24"/>
        </w:rPr>
      </w:pPr>
      <w:r w:rsidRPr="00CE7C9F">
        <w:rPr>
          <w:sz w:val="24"/>
          <w:szCs w:val="24"/>
        </w:rPr>
        <w:t>Antes de entrarmos no assunto capital de giro, é importante fazer um breve resumo de como é estruturado o patrimônio de uma empresa segundo</w:t>
      </w:r>
      <w:r w:rsidR="00F11D83" w:rsidRPr="00CE7C9F">
        <w:rPr>
          <w:sz w:val="24"/>
          <w:szCs w:val="24"/>
        </w:rPr>
        <w:t xml:space="preserve"> o Conselho Federal de Contabilidade</w:t>
      </w:r>
      <w:r w:rsidR="00F02056" w:rsidRPr="00CE7C9F">
        <w:rPr>
          <w:sz w:val="24"/>
          <w:szCs w:val="24"/>
        </w:rPr>
        <w:t xml:space="preserve"> </w:t>
      </w:r>
      <w:r w:rsidR="000957F0" w:rsidRPr="00CE7C9F">
        <w:rPr>
          <w:sz w:val="24"/>
          <w:szCs w:val="24"/>
        </w:rPr>
        <w:t xml:space="preserve">(CFC) </w:t>
      </w:r>
      <w:r w:rsidR="005B6008">
        <w:rPr>
          <w:sz w:val="24"/>
          <w:szCs w:val="24"/>
        </w:rPr>
        <w:t xml:space="preserve">conforme resolução n. 1.418/12, </w:t>
      </w:r>
      <w:r w:rsidR="00F02056" w:rsidRPr="00CE7C9F">
        <w:rPr>
          <w:sz w:val="24"/>
          <w:szCs w:val="24"/>
        </w:rPr>
        <w:t>o patrimônio é dividido em ativo e passivo</w:t>
      </w:r>
      <w:r w:rsidR="009533E1" w:rsidRPr="00CE7C9F">
        <w:rPr>
          <w:sz w:val="24"/>
          <w:szCs w:val="24"/>
        </w:rPr>
        <w:t>. O</w:t>
      </w:r>
      <w:r w:rsidR="004A4E3C" w:rsidRPr="00CE7C9F">
        <w:rPr>
          <w:sz w:val="24"/>
          <w:szCs w:val="24"/>
        </w:rPr>
        <w:t xml:space="preserve"> ativo representa os bens e direitos da empresa, e o </w:t>
      </w:r>
      <w:r w:rsidR="00F15BDF" w:rsidRPr="00CE7C9F">
        <w:rPr>
          <w:sz w:val="24"/>
          <w:szCs w:val="24"/>
        </w:rPr>
        <w:t>passivo</w:t>
      </w:r>
      <w:r w:rsidR="004A4E3C" w:rsidRPr="00CE7C9F">
        <w:rPr>
          <w:sz w:val="24"/>
          <w:szCs w:val="24"/>
        </w:rPr>
        <w:t xml:space="preserve"> representa</w:t>
      </w:r>
      <w:r w:rsidR="00F15BDF" w:rsidRPr="00CE7C9F">
        <w:rPr>
          <w:sz w:val="24"/>
          <w:szCs w:val="24"/>
        </w:rPr>
        <w:t xml:space="preserve"> as</w:t>
      </w:r>
      <w:r w:rsidR="004A4E3C" w:rsidRPr="00CE7C9F">
        <w:rPr>
          <w:sz w:val="24"/>
          <w:szCs w:val="24"/>
        </w:rPr>
        <w:t xml:space="preserve"> obrigações,</w:t>
      </w:r>
      <w:r w:rsidR="00F02056" w:rsidRPr="00CE7C9F">
        <w:rPr>
          <w:sz w:val="24"/>
          <w:szCs w:val="24"/>
        </w:rPr>
        <w:t xml:space="preserve"> sendo que cada qual é dividido em subgrupo</w:t>
      </w:r>
      <w:r w:rsidR="009533E1" w:rsidRPr="00CE7C9F">
        <w:rPr>
          <w:sz w:val="24"/>
          <w:szCs w:val="24"/>
        </w:rPr>
        <w:t>s</w:t>
      </w:r>
      <w:r w:rsidR="00F02056" w:rsidRPr="00CE7C9F">
        <w:rPr>
          <w:sz w:val="24"/>
          <w:szCs w:val="24"/>
        </w:rPr>
        <w:t xml:space="preserve"> de contas como podemos ver no exemplo a seguir. </w:t>
      </w:r>
      <w:r w:rsidR="000957F0" w:rsidRPr="00CE7C9F">
        <w:rPr>
          <w:sz w:val="24"/>
          <w:szCs w:val="24"/>
        </w:rPr>
        <w:t>N</w:t>
      </w:r>
      <w:r w:rsidR="00EE06BA" w:rsidRPr="00CE7C9F">
        <w:rPr>
          <w:sz w:val="24"/>
          <w:szCs w:val="24"/>
        </w:rPr>
        <w:t>o ativo, segundo Silva</w:t>
      </w:r>
      <w:r w:rsidR="007C757E" w:rsidRPr="00CE7C9F">
        <w:rPr>
          <w:sz w:val="24"/>
          <w:szCs w:val="24"/>
        </w:rPr>
        <w:t xml:space="preserve"> (2007)</w:t>
      </w:r>
      <w:r w:rsidR="000957F0" w:rsidRPr="00CE7C9F">
        <w:rPr>
          <w:sz w:val="24"/>
          <w:szCs w:val="24"/>
        </w:rPr>
        <w:t>, estão representados os bens e direitos e no passivo estão as obrigações.</w:t>
      </w:r>
    </w:p>
    <w:p w:rsidR="00F02056" w:rsidRPr="00CE7C9F" w:rsidRDefault="00F02056" w:rsidP="00CC6B3B">
      <w:pPr>
        <w:spacing w:after="0" w:line="360" w:lineRule="auto"/>
        <w:ind w:firstLine="708"/>
        <w:jc w:val="both"/>
        <w:rPr>
          <w:sz w:val="24"/>
          <w:szCs w:val="24"/>
        </w:rPr>
      </w:pPr>
    </w:p>
    <w:p w:rsidR="00F02056" w:rsidRPr="00CE7C9F" w:rsidRDefault="00CA1DA3" w:rsidP="00F02056">
      <w:pPr>
        <w:spacing w:after="240" w:line="240" w:lineRule="auto"/>
        <w:rPr>
          <w:rFonts w:eastAsia="Times New Roman"/>
          <w:sz w:val="24"/>
          <w:szCs w:val="24"/>
          <w:lang w:eastAsia="pt-BR"/>
        </w:rPr>
      </w:pPr>
      <w:r w:rsidRPr="00CE7C9F">
        <w:rPr>
          <w:rFonts w:eastAsia="Times New Roman"/>
          <w:sz w:val="24"/>
          <w:szCs w:val="24"/>
          <w:lang w:eastAsia="pt-BR"/>
        </w:rPr>
        <w:t>Quadro</w:t>
      </w:r>
      <w:r w:rsidR="000957F0" w:rsidRPr="00CE7C9F">
        <w:rPr>
          <w:rFonts w:eastAsia="Times New Roman"/>
          <w:sz w:val="24"/>
          <w:szCs w:val="24"/>
          <w:lang w:eastAsia="pt-BR"/>
        </w:rPr>
        <w:t xml:space="preserve"> 1 Modelo do Balanço Patrimonial (CFC)</w:t>
      </w:r>
    </w:p>
    <w:tbl>
      <w:tblPr>
        <w:tblW w:w="5000" w:type="pct"/>
        <w:tblCellMar>
          <w:left w:w="70" w:type="dxa"/>
          <w:right w:w="70" w:type="dxa"/>
        </w:tblCellMar>
        <w:tblLook w:val="04A0" w:firstRow="1" w:lastRow="0" w:firstColumn="1" w:lastColumn="0" w:noHBand="0" w:noVBand="1"/>
      </w:tblPr>
      <w:tblGrid>
        <w:gridCol w:w="4810"/>
        <w:gridCol w:w="4251"/>
      </w:tblGrid>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810C38">
            <w:pPr>
              <w:spacing w:after="0" w:line="240" w:lineRule="auto"/>
              <w:jc w:val="center"/>
              <w:rPr>
                <w:rFonts w:eastAsia="Times New Roman"/>
                <w:b/>
                <w:bCs/>
                <w:color w:val="000000"/>
                <w:sz w:val="20"/>
                <w:szCs w:val="20"/>
                <w:lang w:eastAsia="pt-BR"/>
              </w:rPr>
            </w:pPr>
            <w:r w:rsidRPr="00CE7C9F">
              <w:rPr>
                <w:rFonts w:eastAsia="Times New Roman"/>
                <w:b/>
                <w:bCs/>
                <w:color w:val="000000"/>
                <w:sz w:val="20"/>
                <w:szCs w:val="20"/>
                <w:lang w:eastAsia="pt-BR"/>
              </w:rPr>
              <w:t>ATIVO</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810C38">
            <w:pPr>
              <w:spacing w:after="0" w:line="240" w:lineRule="auto"/>
              <w:jc w:val="center"/>
              <w:rPr>
                <w:rFonts w:eastAsia="Times New Roman"/>
                <w:b/>
                <w:bCs/>
                <w:color w:val="000000"/>
                <w:sz w:val="20"/>
                <w:szCs w:val="20"/>
                <w:lang w:eastAsia="pt-BR"/>
              </w:rPr>
            </w:pPr>
            <w:r w:rsidRPr="00CE7C9F">
              <w:rPr>
                <w:rFonts w:eastAsia="Times New Roman"/>
                <w:b/>
                <w:bCs/>
                <w:color w:val="000000"/>
                <w:sz w:val="20"/>
                <w:szCs w:val="20"/>
                <w:lang w:eastAsia="pt-BR"/>
              </w:rPr>
              <w:t>PASSIVO e PATRIMÔNIO LÍQUIDO</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CIRCULANTE</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CIRCULANTE</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Caixa e Equivalentes de Caixa</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Fornecedores</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Contas a Receber</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Empréstimos e Financiamentos</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Estoques</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Obrigações Fiscais</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Outros Créditos</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Obrigações Trabalhistas e Sociais</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NÃO CIRCULANTE</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 xml:space="preserve">Contas a Pagar </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Contas a Receber</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Provisões</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Investimentos</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Imobilizado</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NÃO CIRCULANTE</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Intangível</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Financiamentos</w:t>
            </w:r>
          </w:p>
        </w:tc>
      </w:tr>
      <w:tr w:rsidR="000957F0" w:rsidRPr="00CE7C9F" w:rsidTr="0045124C">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 Depreciação e Amortização Acumuladas</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r>
      <w:tr w:rsidR="000957F0" w:rsidRPr="00CE7C9F" w:rsidTr="0045124C">
        <w:trPr>
          <w:trHeight w:val="20"/>
        </w:trPr>
        <w:tc>
          <w:tcPr>
            <w:tcW w:w="2654" w:type="pct"/>
            <w:tcBorders>
              <w:top w:val="single" w:sz="4" w:space="0" w:color="auto"/>
              <w:left w:val="single" w:sz="4" w:space="0" w:color="auto"/>
              <w:bottom w:val="nil"/>
              <w:right w:val="single" w:sz="4" w:space="0" w:color="auto"/>
            </w:tcBorders>
            <w:shd w:val="clear" w:color="auto" w:fill="auto"/>
            <w:noWrap/>
            <w:hideMark/>
          </w:tcPr>
          <w:p w:rsidR="000957F0" w:rsidRPr="00CE7C9F" w:rsidRDefault="000957F0" w:rsidP="000957F0">
            <w:pPr>
              <w:spacing w:after="0" w:line="240" w:lineRule="auto"/>
              <w:rPr>
                <w:rFonts w:eastAsia="Times New Roman"/>
                <w:color w:val="00000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PATRIMÔNIO LÍQUIDO</w:t>
            </w:r>
          </w:p>
        </w:tc>
      </w:tr>
      <w:tr w:rsidR="000957F0" w:rsidRPr="00CE7C9F" w:rsidTr="0045124C">
        <w:trPr>
          <w:trHeight w:val="20"/>
        </w:trPr>
        <w:tc>
          <w:tcPr>
            <w:tcW w:w="2654" w:type="pct"/>
            <w:tcBorders>
              <w:top w:val="nil"/>
              <w:left w:val="single" w:sz="4" w:space="0" w:color="auto"/>
              <w:bottom w:val="nil"/>
              <w:right w:val="single" w:sz="4" w:space="0" w:color="auto"/>
            </w:tcBorders>
            <w:shd w:val="clear" w:color="auto" w:fill="auto"/>
            <w:noWrap/>
            <w:hideMark/>
          </w:tcPr>
          <w:p w:rsidR="000957F0" w:rsidRPr="00CE7C9F" w:rsidRDefault="000957F0" w:rsidP="000957F0">
            <w:pPr>
              <w:spacing w:after="0" w:line="240" w:lineRule="auto"/>
              <w:rPr>
                <w:rFonts w:eastAsia="Times New Roman"/>
                <w:color w:val="00000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Capital Social</w:t>
            </w:r>
          </w:p>
        </w:tc>
      </w:tr>
      <w:tr w:rsidR="000957F0" w:rsidRPr="00CE7C9F" w:rsidTr="0045124C">
        <w:trPr>
          <w:trHeight w:val="20"/>
        </w:trPr>
        <w:tc>
          <w:tcPr>
            <w:tcW w:w="2654" w:type="pct"/>
            <w:tcBorders>
              <w:top w:val="nil"/>
              <w:left w:val="single" w:sz="4" w:space="0" w:color="auto"/>
              <w:bottom w:val="nil"/>
              <w:right w:val="single" w:sz="4" w:space="0" w:color="auto"/>
            </w:tcBorders>
            <w:shd w:val="clear" w:color="auto" w:fill="auto"/>
            <w:noWrap/>
            <w:hideMark/>
          </w:tcPr>
          <w:p w:rsidR="000957F0" w:rsidRPr="00CE7C9F" w:rsidRDefault="000957F0" w:rsidP="000957F0">
            <w:pPr>
              <w:spacing w:after="0" w:line="240" w:lineRule="auto"/>
              <w:rPr>
                <w:rFonts w:eastAsia="Times New Roman"/>
                <w:color w:val="00000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Reservas de Capital</w:t>
            </w:r>
          </w:p>
        </w:tc>
      </w:tr>
      <w:tr w:rsidR="000957F0" w:rsidRPr="00CE7C9F" w:rsidTr="0045124C">
        <w:trPr>
          <w:trHeight w:val="20"/>
        </w:trPr>
        <w:tc>
          <w:tcPr>
            <w:tcW w:w="2654" w:type="pct"/>
            <w:tcBorders>
              <w:top w:val="nil"/>
              <w:left w:val="single" w:sz="4" w:space="0" w:color="auto"/>
              <w:bottom w:val="nil"/>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Reservas de Lucros</w:t>
            </w:r>
          </w:p>
        </w:tc>
      </w:tr>
      <w:tr w:rsidR="000957F0" w:rsidRPr="00CE7C9F" w:rsidTr="0045124C">
        <w:trPr>
          <w:trHeight w:val="20"/>
        </w:trPr>
        <w:tc>
          <w:tcPr>
            <w:tcW w:w="2654" w:type="pct"/>
            <w:tcBorders>
              <w:top w:val="nil"/>
              <w:left w:val="single" w:sz="4" w:space="0" w:color="auto"/>
              <w:bottom w:val="nil"/>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Lucros Acumulados</w:t>
            </w:r>
          </w:p>
        </w:tc>
      </w:tr>
      <w:tr w:rsidR="000957F0" w:rsidRPr="00CE7C9F" w:rsidTr="0045124C">
        <w:trPr>
          <w:trHeight w:val="20"/>
        </w:trPr>
        <w:tc>
          <w:tcPr>
            <w:tcW w:w="2654" w:type="pct"/>
            <w:tcBorders>
              <w:top w:val="nil"/>
              <w:left w:val="single" w:sz="4" w:space="0" w:color="auto"/>
              <w:bottom w:val="nil"/>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 Prejuízos Acumulados</w:t>
            </w:r>
          </w:p>
        </w:tc>
      </w:tr>
      <w:tr w:rsidR="000957F0" w:rsidRPr="00CE7C9F" w:rsidTr="0045124C">
        <w:trPr>
          <w:trHeight w:val="20"/>
        </w:trPr>
        <w:tc>
          <w:tcPr>
            <w:tcW w:w="2654" w:type="pct"/>
            <w:tcBorders>
              <w:top w:val="nil"/>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color w:val="000000"/>
                <w:sz w:val="20"/>
                <w:szCs w:val="20"/>
                <w:lang w:eastAsia="pt-BR"/>
              </w:rPr>
            </w:pPr>
          </w:p>
        </w:tc>
      </w:tr>
      <w:tr w:rsidR="000957F0" w:rsidRPr="00CE7C9F" w:rsidTr="00810C38">
        <w:trPr>
          <w:trHeight w:val="20"/>
        </w:trPr>
        <w:tc>
          <w:tcPr>
            <w:tcW w:w="2654"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 xml:space="preserve">TOTAL </w:t>
            </w:r>
          </w:p>
        </w:tc>
        <w:tc>
          <w:tcPr>
            <w:tcW w:w="2346" w:type="pct"/>
            <w:tcBorders>
              <w:top w:val="single" w:sz="4" w:space="0" w:color="auto"/>
              <w:left w:val="single" w:sz="4" w:space="0" w:color="auto"/>
              <w:bottom w:val="single" w:sz="4" w:space="0" w:color="auto"/>
              <w:right w:val="single" w:sz="4" w:space="0" w:color="auto"/>
            </w:tcBorders>
            <w:shd w:val="clear" w:color="auto" w:fill="auto"/>
            <w:hideMark/>
          </w:tcPr>
          <w:p w:rsidR="000957F0" w:rsidRPr="00CE7C9F" w:rsidRDefault="000957F0" w:rsidP="000957F0">
            <w:pPr>
              <w:spacing w:after="0" w:line="240" w:lineRule="auto"/>
              <w:rPr>
                <w:rFonts w:eastAsia="Times New Roman"/>
                <w:b/>
                <w:bCs/>
                <w:color w:val="000000"/>
                <w:sz w:val="20"/>
                <w:szCs w:val="20"/>
                <w:lang w:eastAsia="pt-BR"/>
              </w:rPr>
            </w:pPr>
            <w:r w:rsidRPr="00CE7C9F">
              <w:rPr>
                <w:rFonts w:eastAsia="Times New Roman"/>
                <w:b/>
                <w:bCs/>
                <w:color w:val="000000"/>
                <w:sz w:val="20"/>
                <w:szCs w:val="20"/>
                <w:lang w:eastAsia="pt-BR"/>
              </w:rPr>
              <w:t>TOTAL</w:t>
            </w:r>
          </w:p>
        </w:tc>
      </w:tr>
    </w:tbl>
    <w:p w:rsidR="000957F0" w:rsidRPr="00CE7C9F" w:rsidRDefault="00810C38" w:rsidP="00F02056">
      <w:pPr>
        <w:spacing w:after="240" w:line="240" w:lineRule="auto"/>
        <w:rPr>
          <w:rFonts w:eastAsia="Times New Roman"/>
          <w:sz w:val="24"/>
          <w:szCs w:val="24"/>
          <w:lang w:eastAsia="pt-BR"/>
        </w:rPr>
      </w:pPr>
      <w:r w:rsidRPr="00CE7C9F">
        <w:rPr>
          <w:rFonts w:eastAsia="Times New Roman"/>
          <w:sz w:val="24"/>
          <w:szCs w:val="24"/>
          <w:lang w:eastAsia="pt-BR"/>
        </w:rPr>
        <w:t>Fonte:</w:t>
      </w:r>
      <w:r w:rsidR="005E420A" w:rsidRPr="00CE7C9F">
        <w:rPr>
          <w:rFonts w:eastAsia="Times New Roman"/>
          <w:sz w:val="24"/>
          <w:szCs w:val="24"/>
          <w:lang w:eastAsia="pt-BR"/>
        </w:rPr>
        <w:t xml:space="preserve"> Resolução </w:t>
      </w:r>
      <w:r w:rsidR="007C78CC" w:rsidRPr="00CE7C9F">
        <w:rPr>
          <w:rFonts w:eastAsia="Times New Roman"/>
          <w:sz w:val="24"/>
          <w:szCs w:val="24"/>
          <w:lang w:eastAsia="pt-BR"/>
        </w:rPr>
        <w:t xml:space="preserve">1418/12, CFC. </w:t>
      </w:r>
    </w:p>
    <w:p w:rsidR="000957F0" w:rsidRPr="00CE7C9F" w:rsidRDefault="007C757E" w:rsidP="00003777">
      <w:pPr>
        <w:spacing w:after="240" w:line="240" w:lineRule="auto"/>
        <w:jc w:val="both"/>
        <w:rPr>
          <w:rFonts w:eastAsia="Times New Roman"/>
          <w:sz w:val="24"/>
          <w:szCs w:val="24"/>
          <w:lang w:eastAsia="pt-BR"/>
        </w:rPr>
      </w:pPr>
      <w:r w:rsidRPr="00CE7C9F">
        <w:rPr>
          <w:rFonts w:eastAsia="Times New Roman"/>
          <w:sz w:val="24"/>
          <w:szCs w:val="24"/>
          <w:lang w:eastAsia="pt-BR"/>
        </w:rPr>
        <w:t xml:space="preserve">O balanço segundo Silva (2007), é uma equação em que o ativo total é igual ao passivo total </w:t>
      </w:r>
      <w:r w:rsidR="00F15BDF" w:rsidRPr="00CE7C9F">
        <w:rPr>
          <w:rFonts w:eastAsia="Times New Roman"/>
          <w:sz w:val="24"/>
          <w:szCs w:val="24"/>
          <w:lang w:eastAsia="pt-BR"/>
        </w:rPr>
        <w:t xml:space="preserve">exigível </w:t>
      </w:r>
      <w:r w:rsidRPr="00CE7C9F">
        <w:rPr>
          <w:rFonts w:eastAsia="Times New Roman"/>
          <w:sz w:val="24"/>
          <w:szCs w:val="24"/>
          <w:lang w:eastAsia="pt-BR"/>
        </w:rPr>
        <w:t xml:space="preserve">mais o patrimônio liquido. </w:t>
      </w:r>
    </w:p>
    <w:p w:rsidR="00F20964" w:rsidRPr="00CE7C9F" w:rsidRDefault="007C757E" w:rsidP="00003777">
      <w:pPr>
        <w:spacing w:after="0" w:line="360" w:lineRule="auto"/>
        <w:jc w:val="both"/>
        <w:rPr>
          <w:rFonts w:eastAsia="Times New Roman"/>
          <w:sz w:val="24"/>
          <w:szCs w:val="24"/>
          <w:lang w:eastAsia="pt-BR"/>
        </w:rPr>
      </w:pPr>
      <w:r w:rsidRPr="00CE7C9F">
        <w:rPr>
          <w:rFonts w:eastAsia="Times New Roman"/>
          <w:sz w:val="24"/>
          <w:szCs w:val="24"/>
          <w:lang w:eastAsia="pt-BR"/>
        </w:rPr>
        <w:t>O ativo referencia onde estão aplicados os recursos da empresa, e o passivo indica de onde provêm os recursos utilizados pela empresa, quais são as fontes que os fornecem.</w:t>
      </w:r>
    </w:p>
    <w:p w:rsidR="00F20964" w:rsidRPr="00CE7C9F" w:rsidRDefault="00F20964" w:rsidP="00F20964">
      <w:pPr>
        <w:spacing w:after="0" w:line="360" w:lineRule="auto"/>
        <w:jc w:val="both"/>
        <w:rPr>
          <w:rFonts w:eastAsia="Times New Roman"/>
          <w:sz w:val="24"/>
          <w:szCs w:val="24"/>
          <w:lang w:eastAsia="pt-BR"/>
        </w:rPr>
      </w:pPr>
    </w:p>
    <w:p w:rsidR="00AB0597" w:rsidRPr="00CE7C9F" w:rsidRDefault="00AB0597" w:rsidP="00F20964">
      <w:pPr>
        <w:spacing w:after="0" w:line="360" w:lineRule="auto"/>
        <w:jc w:val="both"/>
        <w:rPr>
          <w:rFonts w:eastAsia="Times New Roman"/>
          <w:sz w:val="24"/>
          <w:szCs w:val="24"/>
          <w:lang w:eastAsia="pt-BR"/>
        </w:rPr>
      </w:pPr>
    </w:p>
    <w:p w:rsidR="00AB0597" w:rsidRPr="00CE7C9F" w:rsidRDefault="00AB0597" w:rsidP="00F20964">
      <w:pPr>
        <w:spacing w:after="0" w:line="360" w:lineRule="auto"/>
        <w:jc w:val="both"/>
        <w:rPr>
          <w:rFonts w:eastAsia="Times New Roman"/>
          <w:sz w:val="24"/>
          <w:szCs w:val="24"/>
          <w:lang w:eastAsia="pt-BR"/>
        </w:rPr>
      </w:pPr>
    </w:p>
    <w:p w:rsidR="00D902DF" w:rsidRPr="00CE7C9F" w:rsidRDefault="00D902DF" w:rsidP="00D902DF">
      <w:pPr>
        <w:spacing w:after="0" w:line="360" w:lineRule="auto"/>
        <w:jc w:val="both"/>
        <w:rPr>
          <w:sz w:val="24"/>
          <w:szCs w:val="24"/>
        </w:rPr>
      </w:pPr>
      <w:r w:rsidRPr="00CE7C9F">
        <w:rPr>
          <w:sz w:val="24"/>
          <w:szCs w:val="24"/>
        </w:rPr>
        <w:lastRenderedPageBreak/>
        <w:t>2.1.1 Ativo</w:t>
      </w:r>
    </w:p>
    <w:p w:rsidR="00D902DF" w:rsidRPr="00CE7C9F" w:rsidRDefault="00D902DF" w:rsidP="00D902DF">
      <w:pPr>
        <w:spacing w:after="0" w:line="360" w:lineRule="auto"/>
        <w:jc w:val="both"/>
        <w:rPr>
          <w:color w:val="FF0000"/>
          <w:sz w:val="24"/>
          <w:szCs w:val="24"/>
        </w:rPr>
      </w:pPr>
    </w:p>
    <w:p w:rsidR="00717198" w:rsidRPr="00CE7C9F" w:rsidRDefault="00D902DF" w:rsidP="00D902DF">
      <w:pPr>
        <w:spacing w:after="0" w:line="360" w:lineRule="auto"/>
        <w:jc w:val="both"/>
        <w:rPr>
          <w:sz w:val="24"/>
          <w:szCs w:val="24"/>
        </w:rPr>
      </w:pPr>
      <w:r w:rsidRPr="00CE7C9F">
        <w:rPr>
          <w:sz w:val="24"/>
          <w:szCs w:val="24"/>
        </w:rPr>
        <w:t>O ativo</w:t>
      </w:r>
      <w:r w:rsidR="001B4872" w:rsidRPr="00CE7C9F">
        <w:rPr>
          <w:sz w:val="24"/>
          <w:szCs w:val="24"/>
        </w:rPr>
        <w:t xml:space="preserve"> é demonstrado no lado esquerdo do balanço patrimonial e</w:t>
      </w:r>
      <w:r w:rsidRPr="00CE7C9F">
        <w:rPr>
          <w:sz w:val="24"/>
          <w:szCs w:val="24"/>
        </w:rPr>
        <w:t xml:space="preserve"> segundo Marion (2007), são todos os bens e direitos de propriedade da empresa, mensuráveis monetariamente, que representam benefícios futuros para a empresa. </w:t>
      </w:r>
    </w:p>
    <w:p w:rsidR="00AB7954" w:rsidRPr="00CE7C9F" w:rsidRDefault="00717198" w:rsidP="00D902DF">
      <w:pPr>
        <w:spacing w:after="0" w:line="360" w:lineRule="auto"/>
        <w:jc w:val="both"/>
        <w:rPr>
          <w:sz w:val="24"/>
          <w:szCs w:val="24"/>
        </w:rPr>
      </w:pPr>
      <w:r w:rsidRPr="00CE7C9F">
        <w:rPr>
          <w:sz w:val="24"/>
          <w:szCs w:val="24"/>
        </w:rPr>
        <w:t xml:space="preserve">Para Ribeiro (2011), </w:t>
      </w:r>
      <w:r w:rsidR="009533E1" w:rsidRPr="00CE7C9F">
        <w:rPr>
          <w:sz w:val="24"/>
          <w:szCs w:val="24"/>
        </w:rPr>
        <w:t>b</w:t>
      </w:r>
      <w:r w:rsidRPr="00CE7C9F">
        <w:rPr>
          <w:sz w:val="24"/>
          <w:szCs w:val="24"/>
        </w:rPr>
        <w:t>ens são objetos capazes de satisfazer as necessidades humanas e suscetíveis de avaliação econômica, e que do ponto de vista contábil bens são todos os objetos que uma empresa possui, seja para uso, troca ou consumo, podemos citar como exemplo um supermercado, que possui estoque, prateleiras, vitrines calçados para venda etc.</w:t>
      </w:r>
    </w:p>
    <w:p w:rsidR="00717198" w:rsidRPr="00CE7C9F" w:rsidRDefault="00717198" w:rsidP="00D902DF">
      <w:pPr>
        <w:spacing w:after="0" w:line="360" w:lineRule="auto"/>
        <w:jc w:val="both"/>
        <w:rPr>
          <w:sz w:val="24"/>
          <w:szCs w:val="24"/>
        </w:rPr>
      </w:pPr>
      <w:r w:rsidRPr="00CE7C9F">
        <w:rPr>
          <w:sz w:val="24"/>
          <w:szCs w:val="24"/>
        </w:rPr>
        <w:t>Ribeiro (2011) define os direitos como sendo os valores que a empresa tem para receber de terceiros. Ou seja, todas as pessoas que se relacionam com a empresa, seja no caso de venda, aluguel, prestação de serviço, etc.</w:t>
      </w:r>
    </w:p>
    <w:p w:rsidR="00D902DF" w:rsidRPr="00CE7C9F" w:rsidRDefault="00292AA2" w:rsidP="00D902DF">
      <w:pPr>
        <w:spacing w:after="0" w:line="360" w:lineRule="auto"/>
        <w:jc w:val="both"/>
        <w:rPr>
          <w:sz w:val="24"/>
          <w:szCs w:val="24"/>
        </w:rPr>
      </w:pPr>
      <w:r w:rsidRPr="00CE7C9F">
        <w:rPr>
          <w:sz w:val="24"/>
          <w:szCs w:val="24"/>
        </w:rPr>
        <w:t>Então</w:t>
      </w:r>
      <w:r w:rsidR="00681C52" w:rsidRPr="00CE7C9F">
        <w:rPr>
          <w:sz w:val="24"/>
          <w:szCs w:val="24"/>
        </w:rPr>
        <w:t xml:space="preserve">, podemos citar como bens, máquinas e equipamentos, terrenos, veículos, estoque, dinheiro, instalações </w:t>
      </w:r>
      <w:r w:rsidRPr="00CE7C9F">
        <w:rPr>
          <w:sz w:val="24"/>
          <w:szCs w:val="24"/>
        </w:rPr>
        <w:t>etc.</w:t>
      </w:r>
      <w:r w:rsidR="00681C52" w:rsidRPr="00CE7C9F">
        <w:rPr>
          <w:sz w:val="24"/>
          <w:szCs w:val="24"/>
        </w:rPr>
        <w:t>; e como direitos, contas a receber, duplicatas a receber, ações etc.</w:t>
      </w:r>
    </w:p>
    <w:p w:rsidR="00717198" w:rsidRPr="00CE7C9F" w:rsidRDefault="00681C52" w:rsidP="00D902DF">
      <w:pPr>
        <w:spacing w:after="0" w:line="360" w:lineRule="auto"/>
        <w:jc w:val="both"/>
        <w:rPr>
          <w:sz w:val="24"/>
          <w:szCs w:val="24"/>
        </w:rPr>
      </w:pPr>
      <w:r w:rsidRPr="00CE7C9F">
        <w:rPr>
          <w:sz w:val="24"/>
          <w:szCs w:val="24"/>
        </w:rPr>
        <w:t xml:space="preserve">Marion (2007), afirma que para algo ser considerado bem da empresa ele deve ter o domínio do bem. </w:t>
      </w:r>
      <w:r w:rsidR="005A6153" w:rsidRPr="00CE7C9F">
        <w:rPr>
          <w:sz w:val="24"/>
          <w:szCs w:val="24"/>
        </w:rPr>
        <w:t xml:space="preserve">Veículos alugados, ou leasing, por exemplo, por mais que tenhamos posse não significa que temos propriedade ou domínio deste bem, por isso não pode ser considerado um ativo da empresa. </w:t>
      </w:r>
    </w:p>
    <w:p w:rsidR="00681C52" w:rsidRPr="00CE7C9F" w:rsidRDefault="005A6153" w:rsidP="00D902DF">
      <w:pPr>
        <w:spacing w:after="0" w:line="360" w:lineRule="auto"/>
        <w:jc w:val="both"/>
        <w:rPr>
          <w:sz w:val="24"/>
          <w:szCs w:val="24"/>
        </w:rPr>
      </w:pPr>
      <w:r w:rsidRPr="00CE7C9F">
        <w:rPr>
          <w:sz w:val="24"/>
          <w:szCs w:val="24"/>
        </w:rPr>
        <w:t>Existem ativos que devemos excluí-los, como por exemplo, uma duplicata a receber onde a empresa já esgotou todos os recursos possíveis e imaginais para receber, por não representar benefícios para a empresa não deverá contar como ativo, neste caso a empresa terá perdas.</w:t>
      </w:r>
    </w:p>
    <w:p w:rsidR="00981F5B" w:rsidRPr="00CE7C9F" w:rsidRDefault="00981F5B" w:rsidP="00D902DF">
      <w:pPr>
        <w:spacing w:after="0" w:line="360" w:lineRule="auto"/>
        <w:jc w:val="both"/>
        <w:rPr>
          <w:sz w:val="24"/>
          <w:szCs w:val="24"/>
        </w:rPr>
      </w:pPr>
      <w:r w:rsidRPr="00CE7C9F">
        <w:rPr>
          <w:sz w:val="24"/>
          <w:szCs w:val="24"/>
        </w:rPr>
        <w:t>Para algo ser considerado ativo segundo Marion (2007) é preciso que atenda a 4 características simultaneamente que são elas:</w:t>
      </w:r>
      <w:r w:rsidR="009533E1" w:rsidRPr="00CE7C9F">
        <w:rPr>
          <w:sz w:val="24"/>
          <w:szCs w:val="24"/>
        </w:rPr>
        <w:t xml:space="preserve"> b</w:t>
      </w:r>
      <w:r w:rsidRPr="00CE7C9F">
        <w:rPr>
          <w:sz w:val="24"/>
          <w:szCs w:val="24"/>
        </w:rPr>
        <w:t xml:space="preserve">ens ou </w:t>
      </w:r>
      <w:r w:rsidR="009533E1" w:rsidRPr="00CE7C9F">
        <w:rPr>
          <w:sz w:val="24"/>
          <w:szCs w:val="24"/>
        </w:rPr>
        <w:t>d</w:t>
      </w:r>
      <w:r w:rsidRPr="00CE7C9F">
        <w:rPr>
          <w:sz w:val="24"/>
          <w:szCs w:val="24"/>
        </w:rPr>
        <w:t>ireitos</w:t>
      </w:r>
      <w:r w:rsidR="009533E1" w:rsidRPr="00CE7C9F">
        <w:rPr>
          <w:sz w:val="24"/>
          <w:szCs w:val="24"/>
        </w:rPr>
        <w:t>;</w:t>
      </w:r>
      <w:r w:rsidR="00003777" w:rsidRPr="00CE7C9F">
        <w:rPr>
          <w:sz w:val="24"/>
          <w:szCs w:val="24"/>
        </w:rPr>
        <w:t xml:space="preserve"> </w:t>
      </w:r>
      <w:r w:rsidR="009533E1" w:rsidRPr="00CE7C9F">
        <w:rPr>
          <w:sz w:val="24"/>
          <w:szCs w:val="24"/>
        </w:rPr>
        <w:t>p</w:t>
      </w:r>
      <w:r w:rsidRPr="00CE7C9F">
        <w:rPr>
          <w:sz w:val="24"/>
          <w:szCs w:val="24"/>
        </w:rPr>
        <w:t>ropriedade</w:t>
      </w:r>
      <w:r w:rsidR="009533E1" w:rsidRPr="00CE7C9F">
        <w:rPr>
          <w:sz w:val="24"/>
          <w:szCs w:val="24"/>
        </w:rPr>
        <w:t>;</w:t>
      </w:r>
      <w:r w:rsidR="00003777" w:rsidRPr="00CE7C9F">
        <w:rPr>
          <w:sz w:val="24"/>
          <w:szCs w:val="24"/>
        </w:rPr>
        <w:t xml:space="preserve"> </w:t>
      </w:r>
      <w:r w:rsidR="009533E1" w:rsidRPr="00CE7C9F">
        <w:rPr>
          <w:sz w:val="24"/>
          <w:szCs w:val="24"/>
        </w:rPr>
        <w:t>m</w:t>
      </w:r>
      <w:r w:rsidRPr="00CE7C9F">
        <w:rPr>
          <w:sz w:val="24"/>
          <w:szCs w:val="24"/>
        </w:rPr>
        <w:t>ensurável em dinheiro</w:t>
      </w:r>
      <w:r w:rsidR="009533E1" w:rsidRPr="00CE7C9F">
        <w:rPr>
          <w:sz w:val="24"/>
          <w:szCs w:val="24"/>
        </w:rPr>
        <w:t xml:space="preserve"> e b</w:t>
      </w:r>
      <w:r w:rsidRPr="00CE7C9F">
        <w:rPr>
          <w:sz w:val="24"/>
          <w:szCs w:val="24"/>
        </w:rPr>
        <w:t>enefícios presentes ou futuros</w:t>
      </w:r>
      <w:r w:rsidR="009533E1" w:rsidRPr="00CE7C9F">
        <w:rPr>
          <w:sz w:val="24"/>
          <w:szCs w:val="24"/>
        </w:rPr>
        <w:t>.</w:t>
      </w:r>
    </w:p>
    <w:p w:rsidR="009533E1" w:rsidRPr="00CE7C9F" w:rsidRDefault="009533E1" w:rsidP="00D902DF">
      <w:pPr>
        <w:spacing w:after="0" w:line="360" w:lineRule="auto"/>
        <w:jc w:val="both"/>
        <w:rPr>
          <w:sz w:val="24"/>
          <w:szCs w:val="24"/>
        </w:rPr>
      </w:pPr>
    </w:p>
    <w:p w:rsidR="00334A7C" w:rsidRPr="00CE7C9F" w:rsidRDefault="001B4872" w:rsidP="00D902DF">
      <w:pPr>
        <w:spacing w:after="0" w:line="360" w:lineRule="auto"/>
        <w:jc w:val="both"/>
        <w:rPr>
          <w:sz w:val="24"/>
          <w:szCs w:val="24"/>
        </w:rPr>
      </w:pPr>
      <w:r w:rsidRPr="00CE7C9F">
        <w:rPr>
          <w:sz w:val="24"/>
          <w:szCs w:val="24"/>
        </w:rPr>
        <w:t>2.1.2 Passivo</w:t>
      </w:r>
    </w:p>
    <w:p w:rsidR="001B4872" w:rsidRPr="00CE7C9F" w:rsidRDefault="001B4872" w:rsidP="00D902DF">
      <w:pPr>
        <w:spacing w:after="0" w:line="360" w:lineRule="auto"/>
        <w:jc w:val="both"/>
        <w:rPr>
          <w:sz w:val="24"/>
          <w:szCs w:val="24"/>
        </w:rPr>
      </w:pPr>
    </w:p>
    <w:p w:rsidR="00175CA6" w:rsidRPr="00CE7C9F" w:rsidRDefault="001B4872" w:rsidP="00D902DF">
      <w:pPr>
        <w:spacing w:after="0" w:line="360" w:lineRule="auto"/>
        <w:jc w:val="both"/>
        <w:rPr>
          <w:sz w:val="24"/>
          <w:szCs w:val="24"/>
        </w:rPr>
      </w:pPr>
      <w:r w:rsidRPr="00CE7C9F">
        <w:rPr>
          <w:sz w:val="24"/>
          <w:szCs w:val="24"/>
        </w:rPr>
        <w:t xml:space="preserve">O </w:t>
      </w:r>
      <w:r w:rsidR="00175CA6" w:rsidRPr="00CE7C9F">
        <w:rPr>
          <w:sz w:val="24"/>
          <w:szCs w:val="24"/>
        </w:rPr>
        <w:t>passivo</w:t>
      </w:r>
      <w:r w:rsidRPr="00CE7C9F">
        <w:rPr>
          <w:sz w:val="24"/>
          <w:szCs w:val="24"/>
        </w:rPr>
        <w:t xml:space="preserve"> é demonstrado no lado direito do balanço patrimonial e Marion (2007)</w:t>
      </w:r>
      <w:r w:rsidR="00175CA6" w:rsidRPr="00CE7C9F">
        <w:rPr>
          <w:sz w:val="24"/>
          <w:szCs w:val="24"/>
        </w:rPr>
        <w:t xml:space="preserve"> diz que o </w:t>
      </w:r>
      <w:r w:rsidR="0004068C" w:rsidRPr="00CE7C9F">
        <w:rPr>
          <w:sz w:val="24"/>
          <w:szCs w:val="24"/>
        </w:rPr>
        <w:t>passivo é o lado das dividas, das obrigações da empresa. Se o ativo tem uma conotação positiva</w:t>
      </w:r>
      <w:r w:rsidR="00175CA6" w:rsidRPr="00CE7C9F">
        <w:rPr>
          <w:sz w:val="24"/>
          <w:szCs w:val="24"/>
        </w:rPr>
        <w:t>,</w:t>
      </w:r>
      <w:r w:rsidR="0004068C" w:rsidRPr="00CE7C9F">
        <w:rPr>
          <w:sz w:val="24"/>
          <w:szCs w:val="24"/>
        </w:rPr>
        <w:t xml:space="preserve"> passivo tem um significado negativo, </w:t>
      </w:r>
      <w:r w:rsidR="00175CA6" w:rsidRPr="00CE7C9F">
        <w:rPr>
          <w:sz w:val="24"/>
          <w:szCs w:val="24"/>
        </w:rPr>
        <w:t>ou seja,</w:t>
      </w:r>
      <w:r w:rsidR="0004068C" w:rsidRPr="00CE7C9F">
        <w:rPr>
          <w:sz w:val="24"/>
          <w:szCs w:val="24"/>
        </w:rPr>
        <w:t xml:space="preserve"> são as obrigações, as dividas, são as contas que representa o que financia a empresa.</w:t>
      </w:r>
    </w:p>
    <w:p w:rsidR="000502EA" w:rsidRPr="00CE7C9F" w:rsidRDefault="00AF6257" w:rsidP="00D902DF">
      <w:pPr>
        <w:spacing w:after="0" w:line="360" w:lineRule="auto"/>
        <w:jc w:val="both"/>
        <w:rPr>
          <w:sz w:val="24"/>
          <w:szCs w:val="24"/>
        </w:rPr>
      </w:pPr>
      <w:r w:rsidRPr="00CE7C9F">
        <w:rPr>
          <w:sz w:val="24"/>
          <w:szCs w:val="24"/>
        </w:rPr>
        <w:lastRenderedPageBreak/>
        <w:t>O passivo evidencia</w:t>
      </w:r>
      <w:r w:rsidR="006A313E" w:rsidRPr="00CE7C9F">
        <w:rPr>
          <w:sz w:val="24"/>
          <w:szCs w:val="24"/>
        </w:rPr>
        <w:t xml:space="preserve"> todas as obrigações que a empresa tem</w:t>
      </w:r>
      <w:r w:rsidR="00175CA6" w:rsidRPr="00CE7C9F">
        <w:rPr>
          <w:sz w:val="24"/>
          <w:szCs w:val="24"/>
        </w:rPr>
        <w:t>, e segundo Ribeiro (2011), as obrigações representam os valores que a empresa tem para pagar a terceiros, tais como: fornecedores, bancos, empregados, governo, etc.</w:t>
      </w:r>
    </w:p>
    <w:p w:rsidR="00AF6257" w:rsidRPr="00CE7C9F" w:rsidRDefault="005A6153" w:rsidP="00D902DF">
      <w:pPr>
        <w:spacing w:after="0" w:line="360" w:lineRule="auto"/>
        <w:jc w:val="both"/>
        <w:rPr>
          <w:sz w:val="24"/>
          <w:szCs w:val="24"/>
        </w:rPr>
      </w:pPr>
      <w:r w:rsidRPr="00CE7C9F">
        <w:rPr>
          <w:sz w:val="24"/>
          <w:szCs w:val="24"/>
        </w:rPr>
        <w:t>O passivo segundo Marion (2007), pode ser considerado exigível e não exigível, o passivo exigível é o passivo onde evidencia todas as obrigações da empresa com terceiros tais como: contas a pagar, fornecedores de matéria-prima, fornecedores diversos, impostos a pagar, empréstimos e financiamentos, etc. Já o passivo não exigível são as obrigações que a empresa tem com seus proprietários, pois para uma empresa iniciar suas atividades é necessário ter um capital social, onde os sócios da empresa estão dispostos a conceder uma quantia em dinheiro ou até mesmo patrimônio para dar inicio as atividades da empresa.</w:t>
      </w:r>
    </w:p>
    <w:p w:rsidR="00ED5E77" w:rsidRPr="00CE7C9F" w:rsidRDefault="00175CA6" w:rsidP="00D902DF">
      <w:pPr>
        <w:spacing w:after="0" w:line="360" w:lineRule="auto"/>
        <w:jc w:val="both"/>
        <w:rPr>
          <w:sz w:val="24"/>
          <w:szCs w:val="24"/>
        </w:rPr>
      </w:pPr>
      <w:r w:rsidRPr="00CE7C9F">
        <w:rPr>
          <w:sz w:val="24"/>
          <w:szCs w:val="24"/>
        </w:rPr>
        <w:t xml:space="preserve">As obrigações são </w:t>
      </w:r>
      <w:r w:rsidR="00ED5E77" w:rsidRPr="00CE7C9F">
        <w:rPr>
          <w:sz w:val="24"/>
          <w:szCs w:val="24"/>
        </w:rPr>
        <w:t>originárias de compras de bens ou serviços</w:t>
      </w:r>
      <w:r w:rsidRPr="00CE7C9F">
        <w:rPr>
          <w:sz w:val="24"/>
          <w:szCs w:val="24"/>
        </w:rPr>
        <w:t xml:space="preserve"> a prazo, aluguéis de bens móveis ou imóveis</w:t>
      </w:r>
      <w:r w:rsidR="00ED5E77" w:rsidRPr="00CE7C9F">
        <w:rPr>
          <w:sz w:val="24"/>
          <w:szCs w:val="24"/>
        </w:rPr>
        <w:t>, empréstimos captados em bancos etc.</w:t>
      </w:r>
    </w:p>
    <w:p w:rsidR="005D7EEE" w:rsidRPr="00CE7C9F" w:rsidRDefault="00175CA6" w:rsidP="00D902DF">
      <w:pPr>
        <w:spacing w:after="0" w:line="360" w:lineRule="auto"/>
        <w:jc w:val="both"/>
        <w:rPr>
          <w:sz w:val="24"/>
          <w:szCs w:val="24"/>
        </w:rPr>
      </w:pPr>
      <w:r w:rsidRPr="00CE7C9F">
        <w:rPr>
          <w:sz w:val="24"/>
          <w:szCs w:val="24"/>
        </w:rPr>
        <w:t xml:space="preserve"> </w:t>
      </w:r>
    </w:p>
    <w:p w:rsidR="005D7EEE" w:rsidRPr="00CE7C9F" w:rsidRDefault="005D7EEE" w:rsidP="00D902DF">
      <w:pPr>
        <w:spacing w:after="0" w:line="360" w:lineRule="auto"/>
        <w:jc w:val="both"/>
        <w:rPr>
          <w:sz w:val="24"/>
          <w:szCs w:val="24"/>
        </w:rPr>
      </w:pPr>
      <w:r w:rsidRPr="00CE7C9F">
        <w:rPr>
          <w:sz w:val="24"/>
          <w:szCs w:val="24"/>
        </w:rPr>
        <w:t>2.1.3 Patrimônio Liquido</w:t>
      </w:r>
    </w:p>
    <w:p w:rsidR="005D7EEE" w:rsidRPr="00CE7C9F" w:rsidRDefault="005D7EEE" w:rsidP="00D902DF">
      <w:pPr>
        <w:spacing w:after="0" w:line="360" w:lineRule="auto"/>
        <w:jc w:val="both"/>
        <w:rPr>
          <w:sz w:val="24"/>
          <w:szCs w:val="24"/>
        </w:rPr>
      </w:pPr>
    </w:p>
    <w:p w:rsidR="005D7EEE" w:rsidRPr="00CE7C9F" w:rsidRDefault="005D7EEE" w:rsidP="00D902DF">
      <w:pPr>
        <w:spacing w:after="0" w:line="360" w:lineRule="auto"/>
        <w:jc w:val="both"/>
        <w:rPr>
          <w:sz w:val="24"/>
          <w:szCs w:val="24"/>
        </w:rPr>
      </w:pPr>
      <w:r w:rsidRPr="00CE7C9F">
        <w:rPr>
          <w:sz w:val="24"/>
          <w:szCs w:val="24"/>
        </w:rPr>
        <w:t>O patrimônio liquido é demonstrado do lado direito do balanço logo abaixo do passivo</w:t>
      </w:r>
      <w:r w:rsidR="0050015D" w:rsidRPr="00CE7C9F">
        <w:rPr>
          <w:sz w:val="24"/>
          <w:szCs w:val="24"/>
        </w:rPr>
        <w:t xml:space="preserve"> exigível</w:t>
      </w:r>
      <w:r w:rsidRPr="00CE7C9F">
        <w:rPr>
          <w:sz w:val="24"/>
          <w:szCs w:val="24"/>
        </w:rPr>
        <w:t xml:space="preserve">. </w:t>
      </w:r>
    </w:p>
    <w:p w:rsidR="005D7EEE" w:rsidRPr="00CE7C9F" w:rsidRDefault="005D7EEE" w:rsidP="00D902DF">
      <w:pPr>
        <w:spacing w:after="0" w:line="360" w:lineRule="auto"/>
        <w:jc w:val="both"/>
        <w:rPr>
          <w:sz w:val="24"/>
          <w:szCs w:val="24"/>
        </w:rPr>
      </w:pPr>
      <w:r w:rsidRPr="00CE7C9F">
        <w:rPr>
          <w:sz w:val="24"/>
          <w:szCs w:val="24"/>
        </w:rPr>
        <w:t xml:space="preserve">Marion (2007), descreve o patrimônio liquido como sendo as demonstrações dos recursos dos proprietários aplicados no empreendimento, como vimos anteriormente é necessário que os sócios façam uma aplicação inicial para a empresa iniciar suas atividades, essa aplicação é denominada capital social e é demonstrada no </w:t>
      </w:r>
      <w:r w:rsidR="00AB0597" w:rsidRPr="00CE7C9F">
        <w:rPr>
          <w:sz w:val="24"/>
          <w:szCs w:val="24"/>
        </w:rPr>
        <w:t>patrimônio</w:t>
      </w:r>
      <w:r w:rsidRPr="00CE7C9F">
        <w:rPr>
          <w:sz w:val="24"/>
          <w:szCs w:val="24"/>
        </w:rPr>
        <w:t xml:space="preserve"> liquido da empresa.</w:t>
      </w:r>
    </w:p>
    <w:p w:rsidR="00810C38" w:rsidRPr="00CE7C9F" w:rsidRDefault="005D7EEE" w:rsidP="00C51C56">
      <w:pPr>
        <w:spacing w:after="0" w:line="360" w:lineRule="auto"/>
        <w:jc w:val="both"/>
        <w:rPr>
          <w:sz w:val="24"/>
          <w:szCs w:val="24"/>
        </w:rPr>
      </w:pPr>
      <w:r w:rsidRPr="00CE7C9F">
        <w:rPr>
          <w:sz w:val="24"/>
          <w:szCs w:val="24"/>
        </w:rPr>
        <w:t>Além do capital social no patrimônio liquido também podem ser demonstrados as reservas que a empresa tem para algum fim, reservas e lucros ou prejuízos, etc.</w:t>
      </w:r>
    </w:p>
    <w:p w:rsidR="00575DEC" w:rsidRPr="00CE7C9F" w:rsidRDefault="005A6153" w:rsidP="00C51C56">
      <w:pPr>
        <w:spacing w:after="0" w:line="360" w:lineRule="auto"/>
        <w:jc w:val="both"/>
        <w:rPr>
          <w:sz w:val="24"/>
          <w:szCs w:val="24"/>
        </w:rPr>
      </w:pPr>
      <w:r w:rsidRPr="00CE7C9F">
        <w:rPr>
          <w:sz w:val="24"/>
          <w:szCs w:val="24"/>
        </w:rPr>
        <w:t>Existem 4 demonstrações que são obrigatórias por força da lei n 6.404/76 (BRASIL, 1976) que estabeleceu em seu artigo 176 que ao fim de cada exercício social a diretoria deverá elaborar, com base na escrituração mercantil da companhia o Balanço Patrimonial, a Demonstração do Resultado de exercício, a Demonstração dos lucros ou prejuízos acumulados e a Demonstração das origens e aplicações de recursos.</w:t>
      </w:r>
      <w:r w:rsidR="00003777" w:rsidRPr="00CE7C9F">
        <w:rPr>
          <w:sz w:val="24"/>
          <w:szCs w:val="24"/>
        </w:rPr>
        <w:t xml:space="preserve"> </w:t>
      </w:r>
      <w:r w:rsidRPr="00CE7C9F">
        <w:rPr>
          <w:sz w:val="24"/>
          <w:szCs w:val="24"/>
        </w:rPr>
        <w:t>A seguir será explanado sobre a gestão do capital de giro e sua importância dentro da qualquer empresa.</w:t>
      </w:r>
    </w:p>
    <w:p w:rsidR="00E61A28" w:rsidRPr="00CE7C9F" w:rsidRDefault="00E61A28" w:rsidP="00C51C56">
      <w:pPr>
        <w:spacing w:after="0" w:line="360" w:lineRule="auto"/>
        <w:jc w:val="both"/>
        <w:rPr>
          <w:sz w:val="24"/>
          <w:szCs w:val="24"/>
        </w:rPr>
      </w:pPr>
    </w:p>
    <w:p w:rsidR="00F20964" w:rsidRPr="00CE7C9F" w:rsidRDefault="00F20964" w:rsidP="00C51C56">
      <w:pPr>
        <w:spacing w:after="0" w:line="360" w:lineRule="auto"/>
        <w:jc w:val="both"/>
        <w:rPr>
          <w:sz w:val="24"/>
          <w:szCs w:val="24"/>
        </w:rPr>
      </w:pPr>
    </w:p>
    <w:p w:rsidR="00F54E4A" w:rsidRPr="00CE7C9F" w:rsidRDefault="00455FF2" w:rsidP="00F54E4A">
      <w:pPr>
        <w:spacing w:after="0" w:line="360" w:lineRule="auto"/>
        <w:jc w:val="both"/>
        <w:rPr>
          <w:sz w:val="24"/>
          <w:szCs w:val="24"/>
        </w:rPr>
      </w:pPr>
      <w:r w:rsidRPr="00CE7C9F">
        <w:rPr>
          <w:sz w:val="24"/>
          <w:szCs w:val="24"/>
        </w:rPr>
        <w:lastRenderedPageBreak/>
        <w:t>2.2</w:t>
      </w:r>
      <w:r w:rsidR="00B435D6" w:rsidRPr="00CE7C9F">
        <w:rPr>
          <w:sz w:val="24"/>
          <w:szCs w:val="24"/>
        </w:rPr>
        <w:t xml:space="preserve"> Capital de giro</w:t>
      </w:r>
    </w:p>
    <w:p w:rsidR="00B435D6" w:rsidRPr="00CE7C9F" w:rsidRDefault="00B435D6" w:rsidP="00F54E4A">
      <w:pPr>
        <w:spacing w:after="0" w:line="360" w:lineRule="auto"/>
        <w:jc w:val="both"/>
        <w:rPr>
          <w:b/>
          <w:sz w:val="24"/>
          <w:szCs w:val="24"/>
        </w:rPr>
      </w:pPr>
    </w:p>
    <w:p w:rsidR="0056313E" w:rsidRPr="00CE7C9F" w:rsidRDefault="0056313E" w:rsidP="00810C38">
      <w:pPr>
        <w:spacing w:after="120" w:line="360" w:lineRule="auto"/>
        <w:jc w:val="both"/>
        <w:rPr>
          <w:sz w:val="24"/>
          <w:szCs w:val="24"/>
        </w:rPr>
      </w:pPr>
      <w:r w:rsidRPr="00CE7C9F">
        <w:rPr>
          <w:sz w:val="24"/>
          <w:szCs w:val="24"/>
        </w:rPr>
        <w:t>O capital de giro</w:t>
      </w:r>
      <w:r w:rsidR="00302F2C" w:rsidRPr="00CE7C9F">
        <w:rPr>
          <w:sz w:val="24"/>
          <w:szCs w:val="24"/>
        </w:rPr>
        <w:t xml:space="preserve"> ou capital circulante</w:t>
      </w:r>
      <w:r w:rsidR="00947E2A" w:rsidRPr="00CE7C9F">
        <w:rPr>
          <w:sz w:val="24"/>
          <w:szCs w:val="24"/>
        </w:rPr>
        <w:t xml:space="preserve"> </w:t>
      </w:r>
      <w:r w:rsidR="00E744C0" w:rsidRPr="00CE7C9F">
        <w:rPr>
          <w:sz w:val="24"/>
          <w:szCs w:val="24"/>
        </w:rPr>
        <w:t>liquido</w:t>
      </w:r>
      <w:r w:rsidRPr="00CE7C9F">
        <w:rPr>
          <w:sz w:val="24"/>
          <w:szCs w:val="24"/>
        </w:rPr>
        <w:t xml:space="preserve"> é de vital importância no planejamento financeiro, é administra</w:t>
      </w:r>
      <w:r w:rsidR="001E0BE9" w:rsidRPr="00CE7C9F">
        <w:rPr>
          <w:sz w:val="24"/>
          <w:szCs w:val="24"/>
        </w:rPr>
        <w:t>do nas empresas de pequeno,</w:t>
      </w:r>
      <w:r w:rsidRPr="00CE7C9F">
        <w:rPr>
          <w:sz w:val="24"/>
          <w:szCs w:val="24"/>
        </w:rPr>
        <w:t xml:space="preserve"> médio </w:t>
      </w:r>
      <w:r w:rsidR="001E0BE9" w:rsidRPr="00CE7C9F">
        <w:rPr>
          <w:sz w:val="24"/>
          <w:szCs w:val="24"/>
        </w:rPr>
        <w:t xml:space="preserve">e grande </w:t>
      </w:r>
      <w:r w:rsidRPr="00CE7C9F">
        <w:rPr>
          <w:sz w:val="24"/>
          <w:szCs w:val="24"/>
        </w:rPr>
        <w:t xml:space="preserve">porte. </w:t>
      </w:r>
      <w:r w:rsidR="005A6153" w:rsidRPr="00CE7C9F">
        <w:rPr>
          <w:sz w:val="24"/>
          <w:szCs w:val="24"/>
        </w:rPr>
        <w:t>O capital de giro é normalmente aceito como o ativo circulante, ou seja, não estão imobilizados, compreende-se por ativo circulante toda movimentação que abrange o mesmo exercício, ou seja, o ano.</w:t>
      </w:r>
    </w:p>
    <w:p w:rsidR="00810C38" w:rsidRPr="00CE7C9F" w:rsidRDefault="002A3347" w:rsidP="00810C38">
      <w:pPr>
        <w:spacing w:after="120" w:line="360" w:lineRule="auto"/>
        <w:jc w:val="both"/>
        <w:rPr>
          <w:sz w:val="24"/>
          <w:szCs w:val="24"/>
        </w:rPr>
      </w:pPr>
      <w:r w:rsidRPr="00CE7C9F">
        <w:rPr>
          <w:sz w:val="24"/>
          <w:szCs w:val="24"/>
        </w:rPr>
        <w:t>O capital de giro é sempre inserido no contexto de decisões das finanças das empresas, permitindo melhor entendimento de como as organizações geram, aplicam e gerenciam seus recursos financeiros.</w:t>
      </w:r>
    </w:p>
    <w:p w:rsidR="00A55706" w:rsidRPr="00CE7C9F" w:rsidRDefault="005A6153" w:rsidP="00810C38">
      <w:pPr>
        <w:spacing w:after="120" w:line="360" w:lineRule="auto"/>
        <w:jc w:val="both"/>
        <w:rPr>
          <w:sz w:val="24"/>
          <w:szCs w:val="24"/>
        </w:rPr>
      </w:pPr>
      <w:r w:rsidRPr="00CE7C9F">
        <w:rPr>
          <w:sz w:val="24"/>
          <w:szCs w:val="24"/>
        </w:rPr>
        <w:t>O termo giro de acordo com Assaf Neto e Silva (1997), refere-se aos recursos correntes (curto prazo) da empresa, geralmente identificada como aqueles capazes de serem convertidos em dinheiro no prazo máximo de um ano.</w:t>
      </w:r>
    </w:p>
    <w:p w:rsidR="002A3347" w:rsidRPr="00CE7C9F" w:rsidRDefault="00A55706" w:rsidP="00810C38">
      <w:pPr>
        <w:spacing w:after="120" w:line="360" w:lineRule="auto"/>
        <w:jc w:val="both"/>
        <w:rPr>
          <w:sz w:val="24"/>
          <w:szCs w:val="24"/>
        </w:rPr>
      </w:pPr>
      <w:r w:rsidRPr="00CE7C9F">
        <w:rPr>
          <w:sz w:val="24"/>
          <w:szCs w:val="24"/>
        </w:rPr>
        <w:t xml:space="preserve">Em sentido amplo capital de giro representa o valor total de recursos demandados pela empresa para financiar seu ciclo </w:t>
      </w:r>
      <w:r w:rsidR="00B2314C" w:rsidRPr="00CE7C9F">
        <w:rPr>
          <w:sz w:val="24"/>
          <w:szCs w:val="24"/>
        </w:rPr>
        <w:t>operacional, (período da compra da matéria prima até o recebimento da venda),</w:t>
      </w:r>
      <w:r w:rsidRPr="00CE7C9F">
        <w:rPr>
          <w:sz w:val="24"/>
          <w:szCs w:val="24"/>
        </w:rPr>
        <w:t xml:space="preserve"> o qual engloba as necessidades circulantes identificadas desde a aquisição da matéria prima até o recebimento do produto das vendas</w:t>
      </w:r>
      <w:r w:rsidR="00F20964" w:rsidRPr="00CE7C9F">
        <w:rPr>
          <w:sz w:val="24"/>
          <w:szCs w:val="24"/>
        </w:rPr>
        <w:t>.</w:t>
      </w:r>
      <w:r w:rsidRPr="00CE7C9F">
        <w:rPr>
          <w:sz w:val="24"/>
          <w:szCs w:val="24"/>
        </w:rPr>
        <w:t xml:space="preserve"> </w:t>
      </w:r>
      <w:r w:rsidR="005F5B8B" w:rsidRPr="00CE7C9F">
        <w:rPr>
          <w:sz w:val="24"/>
          <w:szCs w:val="24"/>
        </w:rPr>
        <w:t xml:space="preserve"> </w:t>
      </w:r>
    </w:p>
    <w:p w:rsidR="00AD1B16" w:rsidRPr="00CE7C9F" w:rsidRDefault="004B22C1" w:rsidP="00810C38">
      <w:pPr>
        <w:spacing w:after="120" w:line="360" w:lineRule="auto"/>
        <w:jc w:val="both"/>
        <w:rPr>
          <w:sz w:val="24"/>
          <w:szCs w:val="24"/>
        </w:rPr>
      </w:pPr>
      <w:r w:rsidRPr="00CE7C9F">
        <w:rPr>
          <w:sz w:val="24"/>
          <w:szCs w:val="24"/>
        </w:rPr>
        <w:t xml:space="preserve">Esses recursos não imobilizados, que estão no caixa, estoque ou contas a receber de curto prazo, vão se tornando disponíveis e assim são utilizados para honrar os compromissos de curto prazo da empresa. </w:t>
      </w:r>
      <w:r w:rsidR="00410B02" w:rsidRPr="00CE7C9F">
        <w:rPr>
          <w:sz w:val="24"/>
          <w:szCs w:val="24"/>
        </w:rPr>
        <w:t xml:space="preserve">  </w:t>
      </w:r>
    </w:p>
    <w:p w:rsidR="004B22C1" w:rsidRPr="00CE7C9F" w:rsidRDefault="004D7446" w:rsidP="00810C38">
      <w:pPr>
        <w:spacing w:after="120" w:line="360" w:lineRule="auto"/>
        <w:jc w:val="both"/>
        <w:rPr>
          <w:sz w:val="24"/>
          <w:szCs w:val="24"/>
        </w:rPr>
      </w:pPr>
      <w:r w:rsidRPr="00CE7C9F">
        <w:rPr>
          <w:sz w:val="24"/>
          <w:szCs w:val="24"/>
        </w:rPr>
        <w:t>Segundo Assaf N</w:t>
      </w:r>
      <w:r w:rsidR="00AD1B16" w:rsidRPr="00CE7C9F">
        <w:rPr>
          <w:sz w:val="24"/>
          <w:szCs w:val="24"/>
        </w:rPr>
        <w:t>eto (1998, p. 193)</w:t>
      </w:r>
      <w:r w:rsidRPr="00CE7C9F">
        <w:rPr>
          <w:sz w:val="24"/>
          <w:szCs w:val="24"/>
        </w:rPr>
        <w:t xml:space="preserve"> o Capital de Giro:</w:t>
      </w:r>
      <w:r w:rsidR="00AD1B16" w:rsidRPr="00CE7C9F">
        <w:rPr>
          <w:sz w:val="24"/>
          <w:szCs w:val="24"/>
        </w:rPr>
        <w:t xml:space="preserve"> </w:t>
      </w:r>
      <w:r w:rsidR="002F60B8" w:rsidRPr="00CE7C9F">
        <w:rPr>
          <w:sz w:val="24"/>
          <w:szCs w:val="24"/>
        </w:rPr>
        <w:t>“</w:t>
      </w:r>
      <w:r w:rsidR="00AD1B16" w:rsidRPr="00CE7C9F">
        <w:rPr>
          <w:sz w:val="24"/>
          <w:szCs w:val="24"/>
        </w:rPr>
        <w:t xml:space="preserve">constitui-se no fundamento básico da avaliação do equilíbrio financeiro </w:t>
      </w:r>
      <w:r w:rsidR="007B2559" w:rsidRPr="00CE7C9F">
        <w:rPr>
          <w:sz w:val="24"/>
          <w:szCs w:val="24"/>
        </w:rPr>
        <w:t xml:space="preserve">de uma empresa”, assim podemos avaliar de forma bem simples o capital de giro. </w:t>
      </w:r>
      <w:r w:rsidR="0056313E" w:rsidRPr="00CE7C9F">
        <w:rPr>
          <w:sz w:val="24"/>
          <w:szCs w:val="24"/>
        </w:rPr>
        <w:t>A administração do capital</w:t>
      </w:r>
      <w:r w:rsidR="007B2559" w:rsidRPr="00CE7C9F">
        <w:rPr>
          <w:sz w:val="24"/>
          <w:szCs w:val="24"/>
        </w:rPr>
        <w:t xml:space="preserve"> de giro</w:t>
      </w:r>
      <w:r w:rsidR="0056313E" w:rsidRPr="00CE7C9F">
        <w:rPr>
          <w:sz w:val="24"/>
          <w:szCs w:val="24"/>
        </w:rPr>
        <w:t xml:space="preserve"> </w:t>
      </w:r>
      <w:r w:rsidR="007B2559" w:rsidRPr="00CE7C9F">
        <w:rPr>
          <w:sz w:val="24"/>
          <w:szCs w:val="24"/>
        </w:rPr>
        <w:t>que é a matéria que estuda o capital de giro</w:t>
      </w:r>
      <w:r w:rsidR="00A3310A" w:rsidRPr="00CE7C9F">
        <w:rPr>
          <w:sz w:val="24"/>
          <w:szCs w:val="24"/>
        </w:rPr>
        <w:t xml:space="preserve"> para Assaf Neto e Silva (1997) compreende a administração dos elementos do ativo e passivo circulante, tais como: caixa, bancos, estoques, contas a receber e a pagar para manter seu nível de liquidez.</w:t>
      </w:r>
    </w:p>
    <w:p w:rsidR="00991FF8" w:rsidRPr="00CE7C9F" w:rsidRDefault="007B2559" w:rsidP="00810C38">
      <w:pPr>
        <w:spacing w:after="120" w:line="360" w:lineRule="auto"/>
        <w:jc w:val="both"/>
        <w:rPr>
          <w:sz w:val="24"/>
          <w:szCs w:val="24"/>
        </w:rPr>
      </w:pPr>
      <w:r w:rsidRPr="00CE7C9F">
        <w:rPr>
          <w:sz w:val="24"/>
          <w:szCs w:val="24"/>
        </w:rPr>
        <w:t>A administração do capital de giro visa também revelar com</w:t>
      </w:r>
      <w:r w:rsidR="00E744C0" w:rsidRPr="00CE7C9F">
        <w:rPr>
          <w:sz w:val="24"/>
          <w:szCs w:val="24"/>
        </w:rPr>
        <w:t>o</w:t>
      </w:r>
      <w:r w:rsidRPr="00CE7C9F">
        <w:rPr>
          <w:sz w:val="24"/>
          <w:szCs w:val="24"/>
        </w:rPr>
        <w:t xml:space="preserve"> está a liquidez da empresa e sua preservação, assim afirma </w:t>
      </w:r>
      <w:r w:rsidR="00991FF8" w:rsidRPr="00CE7C9F">
        <w:rPr>
          <w:sz w:val="24"/>
          <w:szCs w:val="24"/>
        </w:rPr>
        <w:t>Braga (1995, p. 81), “A administração do capital de giro envolve um processo continuo de tomada de decisões voltadas principalmente para a preservação da liquidez da empresa”.</w:t>
      </w:r>
    </w:p>
    <w:p w:rsidR="003C642C" w:rsidRPr="00CE7C9F" w:rsidRDefault="004B22C1" w:rsidP="00810C38">
      <w:pPr>
        <w:spacing w:after="120" w:line="360" w:lineRule="auto"/>
        <w:jc w:val="both"/>
        <w:rPr>
          <w:sz w:val="24"/>
          <w:szCs w:val="24"/>
        </w:rPr>
      </w:pPr>
      <w:r w:rsidRPr="00CE7C9F">
        <w:rPr>
          <w:sz w:val="24"/>
          <w:szCs w:val="24"/>
        </w:rPr>
        <w:lastRenderedPageBreak/>
        <w:t xml:space="preserve">Na visão de </w:t>
      </w:r>
      <w:proofErr w:type="spellStart"/>
      <w:r w:rsidRPr="00CE7C9F">
        <w:rPr>
          <w:sz w:val="24"/>
          <w:szCs w:val="24"/>
        </w:rPr>
        <w:t>A</w:t>
      </w:r>
      <w:r w:rsidR="00AB1D84" w:rsidRPr="00CE7C9F">
        <w:rPr>
          <w:sz w:val="24"/>
          <w:szCs w:val="24"/>
        </w:rPr>
        <w:t>u</w:t>
      </w:r>
      <w:r w:rsidR="009424EC">
        <w:rPr>
          <w:sz w:val="24"/>
          <w:szCs w:val="24"/>
        </w:rPr>
        <w:t>gustini</w:t>
      </w:r>
      <w:proofErr w:type="spellEnd"/>
      <w:r w:rsidR="009424EC">
        <w:rPr>
          <w:sz w:val="24"/>
          <w:szCs w:val="24"/>
        </w:rPr>
        <w:t xml:space="preserve"> (1999</w:t>
      </w:r>
      <w:r w:rsidRPr="00CE7C9F">
        <w:rPr>
          <w:sz w:val="24"/>
          <w:szCs w:val="24"/>
        </w:rPr>
        <w:t>), a principal característica dos itens que compõe</w:t>
      </w:r>
      <w:r w:rsidR="004D7446" w:rsidRPr="00CE7C9F">
        <w:rPr>
          <w:sz w:val="24"/>
          <w:szCs w:val="24"/>
        </w:rPr>
        <w:t>m</w:t>
      </w:r>
      <w:r w:rsidRPr="00CE7C9F">
        <w:rPr>
          <w:sz w:val="24"/>
          <w:szCs w:val="24"/>
        </w:rPr>
        <w:t xml:space="preserve"> o capital de giro, é sua capacidade de ser convertido rapidamente em diferentes formas de ativo ou receita</w:t>
      </w:r>
      <w:r w:rsidR="00EB0D3B" w:rsidRPr="00CE7C9F">
        <w:rPr>
          <w:sz w:val="24"/>
          <w:szCs w:val="24"/>
        </w:rPr>
        <w:t xml:space="preserve">, podemos citar, por exemplo, o estoque que após sua venda é convertido em contas a receber. </w:t>
      </w:r>
      <w:r w:rsidR="008876F2" w:rsidRPr="00CE7C9F">
        <w:rPr>
          <w:sz w:val="24"/>
          <w:szCs w:val="24"/>
        </w:rPr>
        <w:t xml:space="preserve"> </w:t>
      </w:r>
      <w:r w:rsidR="005A6153" w:rsidRPr="00CE7C9F">
        <w:rPr>
          <w:sz w:val="24"/>
          <w:szCs w:val="24"/>
        </w:rPr>
        <w:t>Hoji (2003) complementa que, o capital de giro corresponde aos recursos aplicados em ativos circulantes, que se transformam dentro do ciclo operacional.</w:t>
      </w:r>
    </w:p>
    <w:p w:rsidR="003C642C" w:rsidRPr="00CE7C9F" w:rsidRDefault="003C642C" w:rsidP="00810C38">
      <w:pPr>
        <w:spacing w:after="120" w:line="360" w:lineRule="auto"/>
        <w:jc w:val="both"/>
        <w:rPr>
          <w:sz w:val="24"/>
          <w:szCs w:val="24"/>
        </w:rPr>
      </w:pPr>
      <w:r w:rsidRPr="00CE7C9F">
        <w:rPr>
          <w:sz w:val="24"/>
          <w:szCs w:val="24"/>
        </w:rPr>
        <w:t>O capital de giro pode ser s</w:t>
      </w:r>
      <w:r w:rsidR="001D130C" w:rsidRPr="00CE7C9F">
        <w:rPr>
          <w:sz w:val="24"/>
          <w:szCs w:val="24"/>
        </w:rPr>
        <w:t>egmentado em fixo (permanente) ou</w:t>
      </w:r>
      <w:r w:rsidRPr="00CE7C9F">
        <w:rPr>
          <w:sz w:val="24"/>
          <w:szCs w:val="24"/>
        </w:rPr>
        <w:t xml:space="preserve"> variável (sazonal), conforme Assaf Neto e Silva (1997, p. 15):</w:t>
      </w:r>
    </w:p>
    <w:p w:rsidR="00B435D6" w:rsidRPr="00CE7C9F" w:rsidRDefault="003C642C" w:rsidP="00810C38">
      <w:pPr>
        <w:spacing w:after="120" w:line="240" w:lineRule="auto"/>
        <w:ind w:left="2268"/>
        <w:jc w:val="both"/>
        <w:rPr>
          <w:sz w:val="20"/>
          <w:szCs w:val="20"/>
        </w:rPr>
      </w:pPr>
      <w:r w:rsidRPr="00CE7C9F">
        <w:rPr>
          <w:sz w:val="20"/>
          <w:szCs w:val="20"/>
        </w:rPr>
        <w:t>O capital de giro</w:t>
      </w:r>
      <w:r w:rsidR="004B22C1" w:rsidRPr="00CE7C9F">
        <w:rPr>
          <w:sz w:val="20"/>
          <w:szCs w:val="20"/>
        </w:rPr>
        <w:t xml:space="preserve"> </w:t>
      </w:r>
      <w:r w:rsidRPr="00CE7C9F">
        <w:rPr>
          <w:sz w:val="20"/>
          <w:szCs w:val="20"/>
        </w:rPr>
        <w:t xml:space="preserve">permanente refere-se ao volume mínimo de ativo circulante necessário para manter a empresa em condições normais de funcionamento. O capital de giro variável, por seu lado, é definido pelas necessidades adicionais e temporais de recursos verificadas em determinados períodos e motivadas, principalmente, por compras antecipadas de estoques, maior morosidade no recebimento de clientes, recursos do disponível </w:t>
      </w:r>
      <w:r w:rsidR="001D130C" w:rsidRPr="00CE7C9F">
        <w:rPr>
          <w:sz w:val="20"/>
          <w:szCs w:val="20"/>
        </w:rPr>
        <w:t>e</w:t>
      </w:r>
      <w:r w:rsidRPr="00CE7C9F">
        <w:rPr>
          <w:sz w:val="20"/>
          <w:szCs w:val="20"/>
        </w:rPr>
        <w:t>m transito, maiores ve</w:t>
      </w:r>
      <w:r w:rsidR="001D130C" w:rsidRPr="00CE7C9F">
        <w:rPr>
          <w:sz w:val="20"/>
          <w:szCs w:val="20"/>
        </w:rPr>
        <w:t>n</w:t>
      </w:r>
      <w:r w:rsidRPr="00CE7C9F">
        <w:rPr>
          <w:sz w:val="20"/>
          <w:szCs w:val="20"/>
        </w:rPr>
        <w:t xml:space="preserve">das em certos meses do ano. </w:t>
      </w:r>
      <w:r w:rsidR="0056313E" w:rsidRPr="00CE7C9F">
        <w:rPr>
          <w:sz w:val="20"/>
          <w:szCs w:val="20"/>
        </w:rPr>
        <w:t xml:space="preserve"> </w:t>
      </w:r>
    </w:p>
    <w:p w:rsidR="005D545C" w:rsidRPr="00CE7C9F" w:rsidRDefault="005D545C" w:rsidP="00810C38">
      <w:pPr>
        <w:spacing w:after="120" w:line="360" w:lineRule="auto"/>
        <w:jc w:val="both"/>
        <w:rPr>
          <w:sz w:val="24"/>
          <w:szCs w:val="24"/>
        </w:rPr>
      </w:pPr>
      <w:r w:rsidRPr="00CE7C9F">
        <w:rPr>
          <w:sz w:val="24"/>
          <w:szCs w:val="24"/>
        </w:rPr>
        <w:t>Como podemos perceber a administração do capital de giro está diretament</w:t>
      </w:r>
      <w:r w:rsidR="00302F2C" w:rsidRPr="00CE7C9F">
        <w:rPr>
          <w:sz w:val="24"/>
          <w:szCs w:val="24"/>
        </w:rPr>
        <w:t>e ligada</w:t>
      </w:r>
      <w:r w:rsidRPr="00CE7C9F">
        <w:rPr>
          <w:sz w:val="24"/>
          <w:szCs w:val="24"/>
        </w:rPr>
        <w:t xml:space="preserve"> </w:t>
      </w:r>
      <w:r w:rsidR="00302F2C" w:rsidRPr="00CE7C9F">
        <w:rPr>
          <w:sz w:val="24"/>
          <w:szCs w:val="24"/>
        </w:rPr>
        <w:t>n</w:t>
      </w:r>
      <w:r w:rsidRPr="00CE7C9F">
        <w:rPr>
          <w:sz w:val="24"/>
          <w:szCs w:val="24"/>
        </w:rPr>
        <w:t>as decisões da empresa</w:t>
      </w:r>
      <w:r w:rsidR="00302F2C" w:rsidRPr="00CE7C9F">
        <w:rPr>
          <w:sz w:val="24"/>
          <w:szCs w:val="24"/>
        </w:rPr>
        <w:t>, está inserida nas decisões de curto prazo, tais como aquisição de matéria prima, política de ve</w:t>
      </w:r>
      <w:r w:rsidR="00E11D0C" w:rsidRPr="00CE7C9F">
        <w:rPr>
          <w:sz w:val="24"/>
          <w:szCs w:val="24"/>
        </w:rPr>
        <w:t>n</w:t>
      </w:r>
      <w:r w:rsidR="00302F2C" w:rsidRPr="00CE7C9F">
        <w:rPr>
          <w:sz w:val="24"/>
          <w:szCs w:val="24"/>
        </w:rPr>
        <w:t xml:space="preserve">das e recebimento, em regra geral o capital de giro pode representar mais de 50% </w:t>
      </w:r>
      <w:r w:rsidR="00E11D0C" w:rsidRPr="00CE7C9F">
        <w:rPr>
          <w:sz w:val="24"/>
          <w:szCs w:val="24"/>
        </w:rPr>
        <w:t>d</w:t>
      </w:r>
      <w:r w:rsidR="00302F2C" w:rsidRPr="00CE7C9F">
        <w:rPr>
          <w:sz w:val="24"/>
          <w:szCs w:val="24"/>
        </w:rPr>
        <w:t>o ativo da empresa. O objetivo do capital de giro é administrar as contas do circulante de forma a manter um nível aceitável de capital circulante</w:t>
      </w:r>
      <w:r w:rsidR="00947E2A" w:rsidRPr="00CE7C9F">
        <w:rPr>
          <w:sz w:val="24"/>
          <w:szCs w:val="24"/>
        </w:rPr>
        <w:t xml:space="preserve"> liquido</w:t>
      </w:r>
      <w:r w:rsidR="00302F2C" w:rsidRPr="00CE7C9F">
        <w:rPr>
          <w:sz w:val="24"/>
          <w:szCs w:val="24"/>
        </w:rPr>
        <w:t>.</w:t>
      </w:r>
      <w:r w:rsidR="00E11D0C" w:rsidRPr="00CE7C9F">
        <w:rPr>
          <w:sz w:val="24"/>
          <w:szCs w:val="24"/>
        </w:rPr>
        <w:t xml:space="preserve"> </w:t>
      </w:r>
    </w:p>
    <w:p w:rsidR="00410B02" w:rsidRPr="00CE7C9F" w:rsidRDefault="00410B02" w:rsidP="00114294">
      <w:pPr>
        <w:spacing w:after="120" w:line="360" w:lineRule="auto"/>
        <w:jc w:val="both"/>
        <w:rPr>
          <w:sz w:val="24"/>
          <w:szCs w:val="24"/>
        </w:rPr>
      </w:pPr>
      <w:r w:rsidRPr="00CE7C9F">
        <w:rPr>
          <w:sz w:val="24"/>
          <w:szCs w:val="24"/>
        </w:rPr>
        <w:t>De acordo com Assaf Neto e Silva (1997) a necessidade de investimen</w:t>
      </w:r>
      <w:r w:rsidR="002D34F6" w:rsidRPr="00CE7C9F">
        <w:rPr>
          <w:sz w:val="24"/>
          <w:szCs w:val="24"/>
        </w:rPr>
        <w:t>to em capital de giro dá-se pela</w:t>
      </w:r>
      <w:r w:rsidRPr="00CE7C9F">
        <w:rPr>
          <w:sz w:val="24"/>
          <w:szCs w:val="24"/>
        </w:rPr>
        <w:t xml:space="preserve"> </w:t>
      </w:r>
      <w:r w:rsidR="002D34F6" w:rsidRPr="00CE7C9F">
        <w:rPr>
          <w:sz w:val="24"/>
          <w:szCs w:val="24"/>
        </w:rPr>
        <w:t>equação</w:t>
      </w:r>
      <w:r w:rsidRPr="00CE7C9F">
        <w:rPr>
          <w:sz w:val="24"/>
          <w:szCs w:val="24"/>
        </w:rPr>
        <w:t xml:space="preserve"> do ativo circulante</w:t>
      </w:r>
      <w:r w:rsidR="00E61D6E" w:rsidRPr="00CE7C9F">
        <w:rPr>
          <w:sz w:val="24"/>
          <w:szCs w:val="24"/>
        </w:rPr>
        <w:t xml:space="preserve"> menos o </w:t>
      </w:r>
      <w:r w:rsidRPr="00CE7C9F">
        <w:rPr>
          <w:sz w:val="24"/>
          <w:szCs w:val="24"/>
        </w:rPr>
        <w:t>passivo circulante</w:t>
      </w:r>
      <w:r w:rsidR="00DB4947" w:rsidRPr="00CE7C9F">
        <w:rPr>
          <w:sz w:val="24"/>
          <w:szCs w:val="24"/>
        </w:rPr>
        <w:t xml:space="preserve">, ocorre quando o resultado dessa equação é </w:t>
      </w:r>
      <w:r w:rsidR="00AB1D84" w:rsidRPr="00CE7C9F">
        <w:rPr>
          <w:sz w:val="24"/>
          <w:szCs w:val="24"/>
        </w:rPr>
        <w:t>negativo</w:t>
      </w:r>
      <w:r w:rsidR="00DB4947" w:rsidRPr="00CE7C9F">
        <w:rPr>
          <w:sz w:val="24"/>
          <w:szCs w:val="24"/>
        </w:rPr>
        <w:t xml:space="preserve">. </w:t>
      </w:r>
      <w:r w:rsidRPr="00CE7C9F">
        <w:rPr>
          <w:sz w:val="24"/>
          <w:szCs w:val="24"/>
        </w:rPr>
        <w:t xml:space="preserve"> </w:t>
      </w:r>
    </w:p>
    <w:p w:rsidR="005D545C" w:rsidRPr="00CE7C9F" w:rsidRDefault="005A6153" w:rsidP="00114294">
      <w:pPr>
        <w:spacing w:after="120" w:line="360" w:lineRule="auto"/>
        <w:jc w:val="both"/>
        <w:rPr>
          <w:sz w:val="24"/>
          <w:szCs w:val="24"/>
        </w:rPr>
      </w:pPr>
      <w:r w:rsidRPr="00CE7C9F">
        <w:rPr>
          <w:sz w:val="24"/>
          <w:szCs w:val="24"/>
        </w:rPr>
        <w:t>O capital circulante líquido representa os recursos necessários para o desenvolvimento das atividades operacionais, que estão representados no ativo circulante (AC) e no passivo circulante (PC), que formam as contas patrimoniais de giro, é neste grupo de contas que a administração de capital de giro atua buscando o equilíbrio financeiro no curto prazo, ou seja, um nível aceitável de capital circulante liquido pode ser obtida pela seguinte fórmula (AC-PC), porém cada empresa deve analisar o um nível satisfatório de giro.</w:t>
      </w:r>
    </w:p>
    <w:p w:rsidR="00410B02" w:rsidRPr="00CE7C9F" w:rsidRDefault="00410B02" w:rsidP="00114294">
      <w:pPr>
        <w:spacing w:after="120" w:line="360" w:lineRule="auto"/>
        <w:jc w:val="both"/>
        <w:rPr>
          <w:sz w:val="24"/>
          <w:szCs w:val="24"/>
        </w:rPr>
      </w:pPr>
      <w:r w:rsidRPr="00CE7C9F">
        <w:rPr>
          <w:sz w:val="24"/>
          <w:szCs w:val="24"/>
        </w:rPr>
        <w:t>Para avaliar o equilíbrio financeiro a administração financeira utiliza-se de índices financeiros</w:t>
      </w:r>
      <w:r w:rsidR="008E54B4" w:rsidRPr="00CE7C9F">
        <w:rPr>
          <w:sz w:val="24"/>
          <w:szCs w:val="24"/>
        </w:rPr>
        <w:t xml:space="preserve"> (quais veremos na sequencia),</w:t>
      </w:r>
      <w:r w:rsidRPr="00CE7C9F">
        <w:rPr>
          <w:sz w:val="24"/>
          <w:szCs w:val="24"/>
        </w:rPr>
        <w:t xml:space="preserve"> para demonstrar a situação da empresa, os quais veremos a seguir.</w:t>
      </w:r>
    </w:p>
    <w:p w:rsidR="005C54F6" w:rsidRPr="00CE7C9F" w:rsidRDefault="005A6153" w:rsidP="00810C38">
      <w:pPr>
        <w:spacing w:after="120" w:line="360" w:lineRule="auto"/>
        <w:jc w:val="both"/>
        <w:rPr>
          <w:sz w:val="24"/>
          <w:szCs w:val="24"/>
        </w:rPr>
      </w:pPr>
      <w:r w:rsidRPr="00CE7C9F">
        <w:rPr>
          <w:sz w:val="24"/>
          <w:szCs w:val="24"/>
        </w:rPr>
        <w:lastRenderedPageBreak/>
        <w:t>Uma empresa está em equilíbrio financeiro quando seu gerenciamento produz fluxos financeiros de entrada, distribuídos ao longo do tempo de forma que permitam saldar as necessidades financeiras dos fluxos de saídas.</w:t>
      </w:r>
    </w:p>
    <w:p w:rsidR="005C54F6" w:rsidRPr="00CE7C9F" w:rsidRDefault="005A6153" w:rsidP="00810C38">
      <w:pPr>
        <w:spacing w:after="120" w:line="360" w:lineRule="auto"/>
        <w:jc w:val="both"/>
        <w:rPr>
          <w:sz w:val="24"/>
          <w:szCs w:val="24"/>
        </w:rPr>
      </w:pPr>
      <w:r w:rsidRPr="00CE7C9F">
        <w:rPr>
          <w:sz w:val="24"/>
          <w:szCs w:val="24"/>
        </w:rPr>
        <w:t>Existem empresas que tem lucro, ou seja, suas receitas são superiores as despesas, porém tem um grave desequilíbrio financeiro, que são as datas de entradas e saídas de fluxos financeiros, que leva a empresa a contratação de empréstimo, sendo que um bom gerenciamento do fluxo e capital de giro pode evitar estes problemas.</w:t>
      </w:r>
      <w:r w:rsidRPr="00CE7C9F">
        <w:rPr>
          <w:sz w:val="24"/>
          <w:szCs w:val="24"/>
        </w:rPr>
        <w:tab/>
        <w:t xml:space="preserve"> </w:t>
      </w:r>
    </w:p>
    <w:p w:rsidR="00D331BD" w:rsidRPr="00CE7C9F" w:rsidRDefault="00D46E34" w:rsidP="00810C38">
      <w:pPr>
        <w:spacing w:after="120" w:line="360" w:lineRule="auto"/>
        <w:jc w:val="both"/>
        <w:rPr>
          <w:sz w:val="24"/>
          <w:szCs w:val="24"/>
        </w:rPr>
      </w:pPr>
      <w:r w:rsidRPr="00CE7C9F">
        <w:rPr>
          <w:sz w:val="24"/>
          <w:szCs w:val="24"/>
        </w:rPr>
        <w:t xml:space="preserve">Para administrar bem o capital de giro é importante conhecer os ciclos das empresas, que são eles: </w:t>
      </w:r>
      <w:r w:rsidR="00AB3724" w:rsidRPr="00CE7C9F">
        <w:rPr>
          <w:sz w:val="24"/>
          <w:szCs w:val="24"/>
        </w:rPr>
        <w:t>o</w:t>
      </w:r>
      <w:r w:rsidR="00947885" w:rsidRPr="00CE7C9F">
        <w:rPr>
          <w:sz w:val="24"/>
          <w:szCs w:val="24"/>
        </w:rPr>
        <w:t>per</w:t>
      </w:r>
      <w:r w:rsidRPr="00CE7C9F">
        <w:rPr>
          <w:sz w:val="24"/>
          <w:szCs w:val="24"/>
        </w:rPr>
        <w:t>acional, financeiro e econômico, ciclos esses que veremos a seguir.</w:t>
      </w:r>
    </w:p>
    <w:p w:rsidR="00D46E34" w:rsidRPr="00CE7C9F" w:rsidRDefault="00D46E34" w:rsidP="00810C38">
      <w:pPr>
        <w:spacing w:after="120" w:line="360" w:lineRule="auto"/>
        <w:jc w:val="both"/>
        <w:rPr>
          <w:sz w:val="24"/>
          <w:szCs w:val="24"/>
        </w:rPr>
      </w:pPr>
    </w:p>
    <w:p w:rsidR="00D331BD" w:rsidRPr="00CE7C9F" w:rsidRDefault="00455FF2" w:rsidP="00810C38">
      <w:pPr>
        <w:spacing w:after="120" w:line="360" w:lineRule="auto"/>
        <w:jc w:val="both"/>
        <w:rPr>
          <w:sz w:val="24"/>
          <w:szCs w:val="24"/>
        </w:rPr>
      </w:pPr>
      <w:r w:rsidRPr="00CE7C9F">
        <w:rPr>
          <w:sz w:val="24"/>
          <w:szCs w:val="24"/>
        </w:rPr>
        <w:t>2.3</w:t>
      </w:r>
      <w:r w:rsidR="00D331BD" w:rsidRPr="00CE7C9F">
        <w:rPr>
          <w:sz w:val="24"/>
          <w:szCs w:val="24"/>
        </w:rPr>
        <w:t xml:space="preserve"> Ciclo operacional</w:t>
      </w:r>
      <w:r w:rsidR="00D46E34" w:rsidRPr="00CE7C9F">
        <w:rPr>
          <w:sz w:val="24"/>
          <w:szCs w:val="24"/>
        </w:rPr>
        <w:t>, econômico e financeiro</w:t>
      </w:r>
    </w:p>
    <w:p w:rsidR="00D46E34" w:rsidRPr="00CE7C9F" w:rsidRDefault="00D46E34" w:rsidP="00F56D1E">
      <w:pPr>
        <w:spacing w:after="120" w:line="360" w:lineRule="auto"/>
        <w:jc w:val="both"/>
        <w:rPr>
          <w:sz w:val="24"/>
          <w:szCs w:val="24"/>
        </w:rPr>
      </w:pPr>
    </w:p>
    <w:p w:rsidR="00D331BD" w:rsidRPr="00CE7C9F" w:rsidRDefault="00991FF8" w:rsidP="00F56D1E">
      <w:pPr>
        <w:spacing w:after="120" w:line="360" w:lineRule="auto"/>
        <w:jc w:val="both"/>
        <w:rPr>
          <w:sz w:val="24"/>
          <w:szCs w:val="24"/>
        </w:rPr>
      </w:pPr>
      <w:r w:rsidRPr="00CE7C9F">
        <w:rPr>
          <w:sz w:val="24"/>
          <w:szCs w:val="24"/>
        </w:rPr>
        <w:t>O ciclo operacional é o tempo decorrido para executar todas as atividades operacionais da empresa, começa na aquisição de matéria prima e vai até o recebimento de clientes.</w:t>
      </w:r>
    </w:p>
    <w:p w:rsidR="00755962" w:rsidRPr="00CE7C9F" w:rsidRDefault="00755962" w:rsidP="00F56D1E">
      <w:pPr>
        <w:spacing w:after="120" w:line="360" w:lineRule="auto"/>
        <w:jc w:val="both"/>
        <w:rPr>
          <w:sz w:val="24"/>
          <w:szCs w:val="24"/>
        </w:rPr>
      </w:pPr>
      <w:r w:rsidRPr="00CE7C9F">
        <w:rPr>
          <w:sz w:val="24"/>
          <w:szCs w:val="24"/>
        </w:rPr>
        <w:t>O capital de giro é mutável como</w:t>
      </w:r>
      <w:r w:rsidR="005122AF" w:rsidRPr="00CE7C9F">
        <w:rPr>
          <w:sz w:val="24"/>
          <w:szCs w:val="24"/>
        </w:rPr>
        <w:t>, por exemplo,</w:t>
      </w:r>
      <w:r w:rsidRPr="00CE7C9F">
        <w:rPr>
          <w:sz w:val="24"/>
          <w:szCs w:val="24"/>
        </w:rPr>
        <w:t xml:space="preserve"> uma compra pode diminuir o disponível ou aumentar a conta de fornecedores a pagar, e no caso da venda diminui o estoque</w:t>
      </w:r>
      <w:r w:rsidR="00AB3724" w:rsidRPr="00CE7C9F">
        <w:rPr>
          <w:sz w:val="24"/>
          <w:szCs w:val="24"/>
        </w:rPr>
        <w:t>,</w:t>
      </w:r>
      <w:r w:rsidRPr="00CE7C9F">
        <w:rPr>
          <w:sz w:val="24"/>
          <w:szCs w:val="24"/>
        </w:rPr>
        <w:t xml:space="preserve"> e se for a vista aumenta o disponível</w:t>
      </w:r>
      <w:r w:rsidR="005122AF" w:rsidRPr="00CE7C9F">
        <w:rPr>
          <w:sz w:val="24"/>
          <w:szCs w:val="24"/>
        </w:rPr>
        <w:t>,</w:t>
      </w:r>
      <w:r w:rsidRPr="00CE7C9F">
        <w:rPr>
          <w:sz w:val="24"/>
          <w:szCs w:val="24"/>
        </w:rPr>
        <w:t xml:space="preserve"> se for a prazo aumenta o saldo de contas a receber.</w:t>
      </w:r>
    </w:p>
    <w:p w:rsidR="00991FF8" w:rsidRPr="00CE7C9F" w:rsidRDefault="00D40DCE" w:rsidP="00810C38">
      <w:pPr>
        <w:spacing w:after="120" w:line="360" w:lineRule="auto"/>
        <w:jc w:val="both"/>
        <w:rPr>
          <w:sz w:val="24"/>
          <w:szCs w:val="24"/>
        </w:rPr>
      </w:pPr>
      <w:r w:rsidRPr="00CE7C9F">
        <w:rPr>
          <w:sz w:val="24"/>
          <w:szCs w:val="24"/>
        </w:rPr>
        <w:t>Para Assaf Neto e Silva (1997), o ciclo operacional é um processo repetitivo que se inicia na aquisição de matéria-prima e se finaliza no recebimento pela ven</w:t>
      </w:r>
      <w:r w:rsidR="00A40403" w:rsidRPr="00CE7C9F">
        <w:rPr>
          <w:sz w:val="24"/>
          <w:szCs w:val="24"/>
        </w:rPr>
        <w:t>d</w:t>
      </w:r>
      <w:r w:rsidRPr="00CE7C9F">
        <w:rPr>
          <w:sz w:val="24"/>
          <w:szCs w:val="24"/>
        </w:rPr>
        <w:t>a do produto final.</w:t>
      </w:r>
      <w:r w:rsidR="003D5E67" w:rsidRPr="00CE7C9F">
        <w:rPr>
          <w:sz w:val="24"/>
          <w:szCs w:val="24"/>
        </w:rPr>
        <w:t xml:space="preserve"> O ciclo operacional faz parte de todo um processo de produç</w:t>
      </w:r>
      <w:r w:rsidR="00A40403" w:rsidRPr="00CE7C9F">
        <w:rPr>
          <w:sz w:val="24"/>
          <w:szCs w:val="24"/>
        </w:rPr>
        <w:t>ão</w:t>
      </w:r>
      <w:r w:rsidR="003D5E67" w:rsidRPr="00CE7C9F">
        <w:rPr>
          <w:sz w:val="24"/>
          <w:szCs w:val="24"/>
        </w:rPr>
        <w:t>-venda-recebimento.</w:t>
      </w:r>
    </w:p>
    <w:p w:rsidR="00E70F9A" w:rsidRPr="00CE7C9F" w:rsidRDefault="00E70F9A" w:rsidP="00810C38">
      <w:pPr>
        <w:spacing w:after="120" w:line="360" w:lineRule="auto"/>
        <w:jc w:val="both"/>
        <w:rPr>
          <w:sz w:val="24"/>
          <w:szCs w:val="24"/>
        </w:rPr>
      </w:pPr>
      <w:r w:rsidRPr="00CE7C9F">
        <w:rPr>
          <w:sz w:val="24"/>
          <w:szCs w:val="24"/>
        </w:rPr>
        <w:t>No mesmo pensamento do autor inclui as fases necessárias para o processo, conforme mostrado abaixo:</w:t>
      </w:r>
    </w:p>
    <w:p w:rsidR="00AB0597" w:rsidRDefault="00AB0597" w:rsidP="00810C38">
      <w:pPr>
        <w:spacing w:after="120" w:line="360" w:lineRule="auto"/>
        <w:jc w:val="both"/>
        <w:rPr>
          <w:sz w:val="24"/>
          <w:szCs w:val="24"/>
        </w:rPr>
      </w:pPr>
    </w:p>
    <w:p w:rsidR="007C37B7" w:rsidRPr="00CE7C9F" w:rsidRDefault="007C37B7" w:rsidP="00810C38">
      <w:pPr>
        <w:spacing w:after="120" w:line="360" w:lineRule="auto"/>
        <w:jc w:val="both"/>
        <w:rPr>
          <w:sz w:val="24"/>
          <w:szCs w:val="24"/>
        </w:rPr>
      </w:pPr>
    </w:p>
    <w:p w:rsidR="00AB0597" w:rsidRPr="00CE7C9F" w:rsidRDefault="00AB0597" w:rsidP="00810C38">
      <w:pPr>
        <w:spacing w:after="120" w:line="360" w:lineRule="auto"/>
        <w:jc w:val="both"/>
        <w:rPr>
          <w:sz w:val="24"/>
          <w:szCs w:val="24"/>
        </w:rPr>
      </w:pPr>
    </w:p>
    <w:p w:rsidR="00D46E34" w:rsidRPr="00CE7C9F" w:rsidRDefault="00E70F9A" w:rsidP="00D46E34">
      <w:pPr>
        <w:spacing w:after="240" w:line="240" w:lineRule="auto"/>
        <w:rPr>
          <w:rFonts w:eastAsia="Times New Roman"/>
          <w:sz w:val="24"/>
          <w:szCs w:val="24"/>
          <w:lang w:eastAsia="pt-BR"/>
        </w:rPr>
      </w:pPr>
      <w:r w:rsidRPr="00CE7C9F">
        <w:rPr>
          <w:sz w:val="24"/>
          <w:szCs w:val="24"/>
        </w:rPr>
        <w:t xml:space="preserve"> </w:t>
      </w:r>
      <w:r w:rsidR="00CA1DA3" w:rsidRPr="00CE7C9F">
        <w:rPr>
          <w:rFonts w:eastAsia="Times New Roman"/>
          <w:sz w:val="24"/>
          <w:szCs w:val="24"/>
          <w:lang w:eastAsia="pt-BR"/>
        </w:rPr>
        <w:t>Quadro 2</w:t>
      </w:r>
      <w:r w:rsidR="00D46E34" w:rsidRPr="00CE7C9F">
        <w:rPr>
          <w:rFonts w:eastAsia="Times New Roman"/>
          <w:sz w:val="24"/>
          <w:szCs w:val="24"/>
          <w:lang w:eastAsia="pt-BR"/>
        </w:rPr>
        <w:t xml:space="preserve"> Ciclo Operacional (Assaf Neto e Silva)</w:t>
      </w:r>
    </w:p>
    <w:p w:rsidR="00247C2D" w:rsidRPr="00CE7C9F" w:rsidRDefault="004164AB" w:rsidP="00810C38">
      <w:pPr>
        <w:spacing w:after="120" w:line="360" w:lineRule="auto"/>
        <w:jc w:val="both"/>
        <w:rPr>
          <w:sz w:val="24"/>
          <w:szCs w:val="24"/>
        </w:rPr>
      </w:pPr>
      <w:r w:rsidRPr="00CE7C9F">
        <w:rPr>
          <w:noProof/>
          <w:sz w:val="24"/>
          <w:szCs w:val="24"/>
          <w:lang w:eastAsia="pt-BR"/>
        </w:rPr>
        <w:lastRenderedPageBreak/>
        <w:drawing>
          <wp:inline distT="0" distB="0" distL="0" distR="0">
            <wp:extent cx="5762625" cy="11525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1152525"/>
                    </a:xfrm>
                    <a:prstGeom prst="rect">
                      <a:avLst/>
                    </a:prstGeom>
                    <a:noFill/>
                    <a:ln w="9525">
                      <a:noFill/>
                      <a:miter lim="800000"/>
                      <a:headEnd/>
                      <a:tailEnd/>
                    </a:ln>
                  </pic:spPr>
                </pic:pic>
              </a:graphicData>
            </a:graphic>
          </wp:inline>
        </w:drawing>
      </w:r>
    </w:p>
    <w:p w:rsidR="00F56D1E" w:rsidRPr="00CE7C9F" w:rsidRDefault="00F56D1E" w:rsidP="00F56D1E">
      <w:pPr>
        <w:spacing w:after="120" w:line="360" w:lineRule="auto"/>
        <w:jc w:val="both"/>
        <w:rPr>
          <w:sz w:val="20"/>
          <w:szCs w:val="24"/>
        </w:rPr>
      </w:pPr>
      <w:r w:rsidRPr="00CE7C9F">
        <w:rPr>
          <w:sz w:val="20"/>
          <w:szCs w:val="24"/>
        </w:rPr>
        <w:t>Fonte: Assaf Neto e Silva, 1997, p. 19.</w:t>
      </w:r>
    </w:p>
    <w:p w:rsidR="00F20964" w:rsidRPr="00CE7C9F" w:rsidRDefault="00F20964" w:rsidP="00F56D1E">
      <w:pPr>
        <w:spacing w:after="120" w:line="360" w:lineRule="auto"/>
        <w:jc w:val="both"/>
        <w:rPr>
          <w:sz w:val="20"/>
          <w:szCs w:val="24"/>
        </w:rPr>
      </w:pPr>
    </w:p>
    <w:p w:rsidR="00F56D1E" w:rsidRPr="00CE7C9F" w:rsidRDefault="00F56D1E" w:rsidP="00810C38">
      <w:pPr>
        <w:spacing w:after="120" w:line="360" w:lineRule="auto"/>
        <w:jc w:val="both"/>
        <w:rPr>
          <w:sz w:val="24"/>
          <w:szCs w:val="24"/>
        </w:rPr>
      </w:pPr>
      <w:r w:rsidRPr="00CE7C9F">
        <w:rPr>
          <w:sz w:val="24"/>
          <w:szCs w:val="24"/>
        </w:rPr>
        <w:t>Onde, segundo Assaf Neto e Silva (1997, p. 19):</w:t>
      </w:r>
    </w:p>
    <w:p w:rsidR="00D12DA3" w:rsidRPr="00CE7C9F" w:rsidRDefault="00D12DA3" w:rsidP="00F56D1E">
      <w:pPr>
        <w:spacing w:after="0" w:line="240" w:lineRule="auto"/>
        <w:ind w:left="2268"/>
        <w:jc w:val="both"/>
        <w:rPr>
          <w:sz w:val="20"/>
          <w:szCs w:val="24"/>
        </w:rPr>
      </w:pPr>
      <w:r w:rsidRPr="00CE7C9F">
        <w:rPr>
          <w:sz w:val="20"/>
          <w:szCs w:val="24"/>
        </w:rPr>
        <w:t>PME (Mp) = prazo médio de estocagem de matérias primas</w:t>
      </w:r>
    </w:p>
    <w:p w:rsidR="00D12DA3" w:rsidRPr="00CE7C9F" w:rsidRDefault="00D12DA3" w:rsidP="00F56D1E">
      <w:pPr>
        <w:spacing w:after="0" w:line="240" w:lineRule="auto"/>
        <w:ind w:left="2268"/>
        <w:jc w:val="both"/>
        <w:rPr>
          <w:sz w:val="20"/>
          <w:szCs w:val="24"/>
        </w:rPr>
      </w:pPr>
      <w:r w:rsidRPr="00CE7C9F">
        <w:rPr>
          <w:sz w:val="20"/>
          <w:szCs w:val="24"/>
        </w:rPr>
        <w:t>PMF = prazo médio de fabricação</w:t>
      </w:r>
    </w:p>
    <w:p w:rsidR="00D12DA3" w:rsidRPr="00CE7C9F" w:rsidRDefault="00D12DA3" w:rsidP="00F56D1E">
      <w:pPr>
        <w:spacing w:after="0" w:line="240" w:lineRule="auto"/>
        <w:ind w:left="2268"/>
        <w:jc w:val="both"/>
        <w:rPr>
          <w:sz w:val="20"/>
          <w:szCs w:val="24"/>
        </w:rPr>
      </w:pPr>
      <w:r w:rsidRPr="00CE7C9F">
        <w:rPr>
          <w:sz w:val="20"/>
          <w:szCs w:val="24"/>
        </w:rPr>
        <w:t>PMV = prazo médio de venda (prazo médio de estocagem dos produtos acabados)</w:t>
      </w:r>
    </w:p>
    <w:p w:rsidR="00D12DA3" w:rsidRPr="00CE7C9F" w:rsidRDefault="00D12DA3" w:rsidP="00F56D1E">
      <w:pPr>
        <w:spacing w:after="0" w:line="240" w:lineRule="auto"/>
        <w:ind w:left="2268"/>
        <w:jc w:val="both"/>
        <w:rPr>
          <w:sz w:val="20"/>
          <w:szCs w:val="24"/>
        </w:rPr>
      </w:pPr>
      <w:r w:rsidRPr="00CE7C9F">
        <w:rPr>
          <w:sz w:val="20"/>
          <w:szCs w:val="24"/>
        </w:rPr>
        <w:t>PMC = prazo médio de cobrança (prazo médio de recebimento)</w:t>
      </w:r>
      <w:r w:rsidR="00F238F6" w:rsidRPr="00CE7C9F">
        <w:rPr>
          <w:sz w:val="20"/>
          <w:szCs w:val="24"/>
        </w:rPr>
        <w:t>.</w:t>
      </w:r>
    </w:p>
    <w:p w:rsidR="00D46E34" w:rsidRPr="00CE7C9F" w:rsidRDefault="00D46E34" w:rsidP="00F56D1E">
      <w:pPr>
        <w:spacing w:after="0" w:line="240" w:lineRule="auto"/>
        <w:ind w:left="2268"/>
        <w:jc w:val="both"/>
        <w:rPr>
          <w:sz w:val="20"/>
          <w:szCs w:val="24"/>
        </w:rPr>
      </w:pPr>
    </w:p>
    <w:p w:rsidR="00A65980" w:rsidRPr="00CE7C9F" w:rsidRDefault="00A65980" w:rsidP="00810C38">
      <w:pPr>
        <w:spacing w:after="120" w:line="360" w:lineRule="auto"/>
        <w:jc w:val="both"/>
        <w:rPr>
          <w:sz w:val="24"/>
          <w:szCs w:val="24"/>
        </w:rPr>
      </w:pPr>
      <w:r w:rsidRPr="00CE7C9F">
        <w:rPr>
          <w:sz w:val="24"/>
          <w:szCs w:val="24"/>
        </w:rPr>
        <w:t>O prazo médio de estocagem de matérias primas (PME) é o período da compra da matéria prima que fica estocada até a solicitação pelo departamento fabril. O setor de compras de insumos deve estar integrado ao financeiro de modo a adequar as necessidades da empresa ao prazo de pagamento a seus fornecedores.</w:t>
      </w:r>
    </w:p>
    <w:p w:rsidR="00B56BE1" w:rsidRPr="00CE7C9F" w:rsidRDefault="00B56BE1" w:rsidP="00810C38">
      <w:pPr>
        <w:spacing w:after="120" w:line="360" w:lineRule="auto"/>
        <w:jc w:val="both"/>
        <w:rPr>
          <w:sz w:val="24"/>
          <w:szCs w:val="24"/>
        </w:rPr>
      </w:pPr>
      <w:r w:rsidRPr="00CE7C9F">
        <w:rPr>
          <w:sz w:val="24"/>
          <w:szCs w:val="24"/>
        </w:rPr>
        <w:t>O prazo médio de fabricação (PMF) é o tempo e que demanda para a transformação das materiais em produtos acabados, que deve ser feito em tempo hábil para abastecer o estoque de produtos acabados e atender a demanda dos clientes.</w:t>
      </w:r>
    </w:p>
    <w:p w:rsidR="00FD058A" w:rsidRPr="00CE7C9F" w:rsidRDefault="00B56BE1" w:rsidP="00810C38">
      <w:pPr>
        <w:spacing w:after="120" w:line="360" w:lineRule="auto"/>
        <w:jc w:val="both"/>
        <w:rPr>
          <w:sz w:val="24"/>
          <w:szCs w:val="24"/>
        </w:rPr>
      </w:pPr>
      <w:r w:rsidRPr="00CE7C9F">
        <w:rPr>
          <w:sz w:val="24"/>
          <w:szCs w:val="24"/>
        </w:rPr>
        <w:t>O</w:t>
      </w:r>
      <w:r w:rsidR="00FD058A" w:rsidRPr="00CE7C9F">
        <w:rPr>
          <w:sz w:val="24"/>
          <w:szCs w:val="24"/>
        </w:rPr>
        <w:t xml:space="preserve"> prazo médio das vendas (PMV) está vinculado ao estoque, A venda deve estar comprometida com o prazo de entrega do produto Deverá o estoque ter uma quantidade mínima para atender aos pedidos.</w:t>
      </w:r>
    </w:p>
    <w:p w:rsidR="00FD058A" w:rsidRPr="00CE7C9F" w:rsidRDefault="00FD058A" w:rsidP="00810C38">
      <w:pPr>
        <w:spacing w:after="120" w:line="360" w:lineRule="auto"/>
        <w:jc w:val="both"/>
        <w:rPr>
          <w:sz w:val="24"/>
          <w:szCs w:val="24"/>
        </w:rPr>
      </w:pPr>
      <w:r w:rsidRPr="00CE7C9F">
        <w:rPr>
          <w:sz w:val="24"/>
          <w:szCs w:val="24"/>
        </w:rPr>
        <w:t>O prazo médio de cobrança (PMC) é o tempo que decorre para o recebimento das vendas.</w:t>
      </w:r>
    </w:p>
    <w:p w:rsidR="00FD058A" w:rsidRPr="00CE7C9F" w:rsidRDefault="00FD058A" w:rsidP="00810C38">
      <w:pPr>
        <w:spacing w:after="120" w:line="360" w:lineRule="auto"/>
        <w:jc w:val="both"/>
        <w:rPr>
          <w:sz w:val="24"/>
          <w:szCs w:val="24"/>
        </w:rPr>
      </w:pPr>
      <w:r w:rsidRPr="00CE7C9F">
        <w:rPr>
          <w:sz w:val="24"/>
          <w:szCs w:val="24"/>
        </w:rPr>
        <w:t>Uma ou mais dessas fases podem não existir dependendo das atividades operacionais da empresa, por exemplo, se a empresa faz somente venda a vista não existirá o prazo médio de cobrança.</w:t>
      </w:r>
    </w:p>
    <w:p w:rsidR="00A5425B" w:rsidRPr="00CE7C9F" w:rsidRDefault="00A5425B" w:rsidP="00810C38">
      <w:pPr>
        <w:spacing w:after="120" w:line="360" w:lineRule="auto"/>
        <w:jc w:val="both"/>
        <w:rPr>
          <w:sz w:val="24"/>
          <w:szCs w:val="24"/>
        </w:rPr>
      </w:pPr>
      <w:r w:rsidRPr="00CE7C9F">
        <w:rPr>
          <w:sz w:val="24"/>
          <w:szCs w:val="24"/>
        </w:rPr>
        <w:t>Hoji (</w:t>
      </w:r>
      <w:r w:rsidR="00D4254C" w:rsidRPr="00CE7C9F">
        <w:rPr>
          <w:sz w:val="24"/>
          <w:szCs w:val="24"/>
        </w:rPr>
        <w:t>2003) diz que o ciclo operacional de uma empresa tem inicio na compra da matéria prima e termina no recebimento das vendas.</w:t>
      </w:r>
    </w:p>
    <w:p w:rsidR="00D4254C" w:rsidRPr="00CE7C9F" w:rsidRDefault="00D4254C" w:rsidP="00810C38">
      <w:pPr>
        <w:spacing w:after="120" w:line="360" w:lineRule="auto"/>
        <w:jc w:val="both"/>
        <w:rPr>
          <w:sz w:val="24"/>
          <w:szCs w:val="24"/>
        </w:rPr>
      </w:pPr>
      <w:r w:rsidRPr="00CE7C9F">
        <w:rPr>
          <w:sz w:val="24"/>
          <w:szCs w:val="24"/>
        </w:rPr>
        <w:t xml:space="preserve">Durante o ciclo operacional </w:t>
      </w:r>
      <w:r w:rsidR="005A6153" w:rsidRPr="00CE7C9F">
        <w:rPr>
          <w:sz w:val="24"/>
          <w:szCs w:val="24"/>
        </w:rPr>
        <w:t>ocorrem</w:t>
      </w:r>
      <w:r w:rsidRPr="00CE7C9F">
        <w:rPr>
          <w:sz w:val="24"/>
          <w:szCs w:val="24"/>
        </w:rPr>
        <w:t xml:space="preserve"> ainda mais </w:t>
      </w:r>
      <w:r w:rsidR="005A6153" w:rsidRPr="00CE7C9F">
        <w:rPr>
          <w:sz w:val="24"/>
          <w:szCs w:val="24"/>
        </w:rPr>
        <w:t>dois ciclos</w:t>
      </w:r>
      <w:r w:rsidRPr="00CE7C9F">
        <w:rPr>
          <w:sz w:val="24"/>
          <w:szCs w:val="24"/>
        </w:rPr>
        <w:t xml:space="preserve"> importantes que é o ciclo econômico e o ciclo financeiro segundo Hoji (2003)</w:t>
      </w:r>
    </w:p>
    <w:p w:rsidR="00D4254C" w:rsidRPr="00CE7C9F" w:rsidRDefault="00D4254C" w:rsidP="00810C38">
      <w:pPr>
        <w:spacing w:after="120" w:line="360" w:lineRule="auto"/>
        <w:jc w:val="both"/>
        <w:rPr>
          <w:sz w:val="24"/>
          <w:szCs w:val="24"/>
        </w:rPr>
      </w:pPr>
      <w:r w:rsidRPr="00CE7C9F">
        <w:rPr>
          <w:sz w:val="24"/>
          <w:szCs w:val="24"/>
        </w:rPr>
        <w:lastRenderedPageBreak/>
        <w:t>O ciclo econômico em geral tem inicio com a compra da matéria prima e encerra-se com a venda do produto fabricado, e o ciclo financeiro</w:t>
      </w:r>
      <w:r w:rsidR="001F59B6" w:rsidRPr="00CE7C9F">
        <w:rPr>
          <w:sz w:val="24"/>
          <w:szCs w:val="24"/>
        </w:rPr>
        <w:t xml:space="preserve"> inicia-se com o primeiro desembolso, e termina em geral com o recebimento da venda.</w:t>
      </w:r>
    </w:p>
    <w:p w:rsidR="00AF5339" w:rsidRPr="00CE7C9F" w:rsidRDefault="005A6153" w:rsidP="00AF5339">
      <w:pPr>
        <w:spacing w:after="120" w:line="360" w:lineRule="auto"/>
        <w:jc w:val="both"/>
        <w:rPr>
          <w:sz w:val="24"/>
          <w:szCs w:val="24"/>
        </w:rPr>
      </w:pPr>
      <w:r w:rsidRPr="00CE7C9F">
        <w:rPr>
          <w:sz w:val="24"/>
          <w:szCs w:val="24"/>
        </w:rPr>
        <w:t>Para Matarazzo (1985) através dos cálculos dos índices é possível construir um modelo de análise do capital de giro da empresa, ele ainda enfatiza que a má administração dos prazos médios pode afetar diretamente o resultado e liquidez da empresa.</w:t>
      </w:r>
    </w:p>
    <w:p w:rsidR="00455FF2" w:rsidRPr="00CE7C9F" w:rsidRDefault="00455FF2" w:rsidP="00810C38">
      <w:pPr>
        <w:spacing w:after="120" w:line="360" w:lineRule="auto"/>
        <w:jc w:val="both"/>
        <w:rPr>
          <w:sz w:val="24"/>
          <w:szCs w:val="24"/>
        </w:rPr>
      </w:pPr>
      <w:r w:rsidRPr="00CE7C9F">
        <w:rPr>
          <w:sz w:val="24"/>
          <w:szCs w:val="24"/>
        </w:rPr>
        <w:t>Podemos observar a importância dos ciclos e a administração de seus prazos para apoiar a analise do capital de giro.</w:t>
      </w:r>
      <w:r w:rsidR="00AB1D84" w:rsidRPr="00CE7C9F">
        <w:rPr>
          <w:sz w:val="24"/>
          <w:szCs w:val="24"/>
        </w:rPr>
        <w:t xml:space="preserve"> Analisando bem os ciclos, pode-se diminuir o risco de prejuízo financeiro, risco esses que veremos no</w:t>
      </w:r>
      <w:r w:rsidR="00C8711C" w:rsidRPr="00CE7C9F">
        <w:rPr>
          <w:sz w:val="24"/>
          <w:szCs w:val="24"/>
        </w:rPr>
        <w:t xml:space="preserve"> conflito risco-retorno.</w:t>
      </w:r>
    </w:p>
    <w:p w:rsidR="001F59B6" w:rsidRPr="00CE7C9F" w:rsidRDefault="001F59B6" w:rsidP="00D331BD">
      <w:pPr>
        <w:spacing w:after="0" w:line="360" w:lineRule="auto"/>
        <w:jc w:val="both"/>
        <w:rPr>
          <w:sz w:val="24"/>
          <w:szCs w:val="24"/>
        </w:rPr>
      </w:pPr>
    </w:p>
    <w:p w:rsidR="001F59B6" w:rsidRPr="00CE7C9F" w:rsidRDefault="00120284" w:rsidP="001F59B6">
      <w:pPr>
        <w:spacing w:after="0" w:line="360" w:lineRule="auto"/>
        <w:jc w:val="both"/>
        <w:rPr>
          <w:sz w:val="24"/>
          <w:szCs w:val="24"/>
        </w:rPr>
      </w:pPr>
      <w:r w:rsidRPr="00CE7C9F">
        <w:rPr>
          <w:sz w:val="24"/>
          <w:szCs w:val="24"/>
        </w:rPr>
        <w:t>2.</w:t>
      </w:r>
      <w:r w:rsidR="00455FF2" w:rsidRPr="00CE7C9F">
        <w:rPr>
          <w:sz w:val="24"/>
          <w:szCs w:val="24"/>
        </w:rPr>
        <w:t>4</w:t>
      </w:r>
      <w:r w:rsidRPr="00CE7C9F">
        <w:rPr>
          <w:sz w:val="24"/>
          <w:szCs w:val="24"/>
        </w:rPr>
        <w:t xml:space="preserve"> Conflito</w:t>
      </w:r>
      <w:r w:rsidR="00263708" w:rsidRPr="00CE7C9F">
        <w:rPr>
          <w:sz w:val="24"/>
          <w:szCs w:val="24"/>
        </w:rPr>
        <w:t xml:space="preserve"> Risco-</w:t>
      </w:r>
      <w:r w:rsidR="009A0D18" w:rsidRPr="00CE7C9F">
        <w:rPr>
          <w:sz w:val="24"/>
          <w:szCs w:val="24"/>
        </w:rPr>
        <w:t>Retorno</w:t>
      </w:r>
    </w:p>
    <w:p w:rsidR="009A0D18" w:rsidRPr="00CE7C9F" w:rsidRDefault="009A0D18" w:rsidP="001F59B6">
      <w:pPr>
        <w:spacing w:after="0" w:line="360" w:lineRule="auto"/>
        <w:jc w:val="both"/>
        <w:rPr>
          <w:sz w:val="24"/>
          <w:szCs w:val="24"/>
        </w:rPr>
      </w:pPr>
    </w:p>
    <w:p w:rsidR="004D7946" w:rsidRPr="00CE7C9F" w:rsidRDefault="005A6153" w:rsidP="001F59B6">
      <w:pPr>
        <w:spacing w:after="0" w:line="360" w:lineRule="auto"/>
        <w:jc w:val="both"/>
        <w:rPr>
          <w:sz w:val="24"/>
          <w:szCs w:val="24"/>
        </w:rPr>
      </w:pPr>
      <w:r w:rsidRPr="00CE7C9F">
        <w:rPr>
          <w:sz w:val="24"/>
          <w:szCs w:val="24"/>
        </w:rPr>
        <w:t>Segundo Gitman (2002, p. 202) “em seu sentido fundamental, pode ser definido como a possibilidade de prejuízo financeiro”, e Gitman (2002, p. 203) ainda diz que “ O retorno sobre um investimento é medido como o total de ganhos ou prejuízos dos proprietários”.</w:t>
      </w:r>
    </w:p>
    <w:p w:rsidR="00263708" w:rsidRPr="00CE7C9F" w:rsidRDefault="004D7946" w:rsidP="001F59B6">
      <w:pPr>
        <w:spacing w:after="0" w:line="360" w:lineRule="auto"/>
        <w:jc w:val="both"/>
        <w:rPr>
          <w:sz w:val="24"/>
          <w:szCs w:val="24"/>
        </w:rPr>
      </w:pPr>
      <w:r w:rsidRPr="00CE7C9F">
        <w:rPr>
          <w:sz w:val="24"/>
          <w:szCs w:val="24"/>
        </w:rPr>
        <w:t>O desafio da empresa é investir em determinadas áreas tendo certeza de que haverá retorno financeiro, em geral as decisões financeira</w:t>
      </w:r>
      <w:r w:rsidR="009C577C" w:rsidRPr="00CE7C9F">
        <w:rPr>
          <w:sz w:val="24"/>
          <w:szCs w:val="24"/>
        </w:rPr>
        <w:t>s</w:t>
      </w:r>
      <w:r w:rsidR="00263708" w:rsidRPr="00CE7C9F">
        <w:rPr>
          <w:sz w:val="24"/>
          <w:szCs w:val="24"/>
        </w:rPr>
        <w:t xml:space="preserve"> são baseadas na relação risco-retorno.</w:t>
      </w:r>
    </w:p>
    <w:p w:rsidR="00263708" w:rsidRPr="00CE7C9F" w:rsidRDefault="00263708" w:rsidP="001F59B6">
      <w:pPr>
        <w:spacing w:after="0" w:line="360" w:lineRule="auto"/>
        <w:jc w:val="both"/>
        <w:rPr>
          <w:sz w:val="24"/>
          <w:szCs w:val="24"/>
        </w:rPr>
      </w:pPr>
      <w:r w:rsidRPr="00CE7C9F">
        <w:rPr>
          <w:sz w:val="24"/>
          <w:szCs w:val="24"/>
        </w:rPr>
        <w:t>Há meios de minimizar os risco</w:t>
      </w:r>
      <w:r w:rsidR="009C577C" w:rsidRPr="00CE7C9F">
        <w:rPr>
          <w:sz w:val="24"/>
          <w:szCs w:val="24"/>
        </w:rPr>
        <w:t>s</w:t>
      </w:r>
      <w:r w:rsidRPr="00CE7C9F">
        <w:rPr>
          <w:sz w:val="24"/>
          <w:szCs w:val="24"/>
        </w:rPr>
        <w:t>, como por exemplo, podemos verificar a aceitação do produto, procedimento que deve ser realizado antes do processo de produção do produto.</w:t>
      </w:r>
    </w:p>
    <w:p w:rsidR="00120284" w:rsidRPr="00CE7C9F" w:rsidRDefault="00263708" w:rsidP="001F59B6">
      <w:pPr>
        <w:spacing w:after="0" w:line="360" w:lineRule="auto"/>
        <w:jc w:val="both"/>
        <w:rPr>
          <w:sz w:val="24"/>
          <w:szCs w:val="24"/>
        </w:rPr>
      </w:pPr>
      <w:r w:rsidRPr="00CE7C9F">
        <w:rPr>
          <w:sz w:val="24"/>
          <w:szCs w:val="24"/>
        </w:rPr>
        <w:t>Conforme Assaf Neto e Silva (1997) o conflito risco retorno na administração de capital de giro realiza-se quando a empresa tende a investir valores de capital em diversos ativos, ocasionando o risco desta aplicação que pode gerar a incerteza do retorno.</w:t>
      </w:r>
    </w:p>
    <w:p w:rsidR="00C8711C" w:rsidRPr="00CE7C9F" w:rsidRDefault="00C8711C" w:rsidP="00120284">
      <w:pPr>
        <w:spacing w:after="0" w:line="360" w:lineRule="auto"/>
        <w:jc w:val="both"/>
        <w:rPr>
          <w:sz w:val="24"/>
          <w:szCs w:val="24"/>
        </w:rPr>
      </w:pPr>
      <w:r w:rsidRPr="00CE7C9F">
        <w:rPr>
          <w:sz w:val="24"/>
          <w:szCs w:val="24"/>
        </w:rPr>
        <w:t>Estando a empresa com seus ciclos bem definidos e com seus riscos minimizados ele pode atingir seu equilíbrio financeiro, que será explicado a seguir.</w:t>
      </w:r>
    </w:p>
    <w:p w:rsidR="00C8711C" w:rsidRPr="00CE7C9F" w:rsidRDefault="00C8711C" w:rsidP="00120284">
      <w:pPr>
        <w:spacing w:after="0" w:line="360" w:lineRule="auto"/>
        <w:jc w:val="both"/>
        <w:rPr>
          <w:sz w:val="24"/>
          <w:szCs w:val="24"/>
        </w:rPr>
      </w:pPr>
    </w:p>
    <w:p w:rsidR="006B1887" w:rsidRDefault="006B1887" w:rsidP="00120284">
      <w:pPr>
        <w:spacing w:after="0" w:line="360" w:lineRule="auto"/>
        <w:jc w:val="both"/>
        <w:rPr>
          <w:sz w:val="24"/>
          <w:szCs w:val="24"/>
        </w:rPr>
      </w:pPr>
    </w:p>
    <w:p w:rsidR="006B1887" w:rsidRDefault="006B1887" w:rsidP="00120284">
      <w:pPr>
        <w:spacing w:after="0" w:line="360" w:lineRule="auto"/>
        <w:jc w:val="both"/>
        <w:rPr>
          <w:sz w:val="24"/>
          <w:szCs w:val="24"/>
        </w:rPr>
      </w:pPr>
    </w:p>
    <w:p w:rsidR="006B1887" w:rsidRDefault="006B1887" w:rsidP="00120284">
      <w:pPr>
        <w:spacing w:after="0" w:line="360" w:lineRule="auto"/>
        <w:jc w:val="both"/>
        <w:rPr>
          <w:sz w:val="24"/>
          <w:szCs w:val="24"/>
        </w:rPr>
      </w:pPr>
    </w:p>
    <w:p w:rsidR="00120284" w:rsidRPr="00CE7C9F" w:rsidRDefault="00120284" w:rsidP="00120284">
      <w:pPr>
        <w:spacing w:after="0" w:line="360" w:lineRule="auto"/>
        <w:jc w:val="both"/>
        <w:rPr>
          <w:sz w:val="24"/>
          <w:szCs w:val="24"/>
        </w:rPr>
      </w:pPr>
      <w:r w:rsidRPr="00CE7C9F">
        <w:rPr>
          <w:sz w:val="24"/>
          <w:szCs w:val="24"/>
        </w:rPr>
        <w:t>2.</w:t>
      </w:r>
      <w:r w:rsidR="00455FF2" w:rsidRPr="00CE7C9F">
        <w:rPr>
          <w:sz w:val="24"/>
          <w:szCs w:val="24"/>
        </w:rPr>
        <w:t>5</w:t>
      </w:r>
      <w:r w:rsidR="0012378F" w:rsidRPr="00CE7C9F">
        <w:rPr>
          <w:sz w:val="24"/>
          <w:szCs w:val="24"/>
        </w:rPr>
        <w:t xml:space="preserve"> Equilíbrio financeiro</w:t>
      </w:r>
    </w:p>
    <w:p w:rsidR="0012378F" w:rsidRPr="00CE7C9F" w:rsidRDefault="0012378F" w:rsidP="00120284">
      <w:pPr>
        <w:spacing w:after="0" w:line="360" w:lineRule="auto"/>
        <w:jc w:val="both"/>
        <w:rPr>
          <w:sz w:val="24"/>
          <w:szCs w:val="24"/>
        </w:rPr>
      </w:pPr>
    </w:p>
    <w:p w:rsidR="00814B06" w:rsidRPr="00CE7C9F" w:rsidRDefault="00814B06" w:rsidP="00455FF2">
      <w:pPr>
        <w:spacing w:after="120" w:line="360" w:lineRule="auto"/>
        <w:jc w:val="both"/>
        <w:rPr>
          <w:sz w:val="24"/>
          <w:szCs w:val="24"/>
        </w:rPr>
      </w:pPr>
      <w:r w:rsidRPr="00CE7C9F">
        <w:rPr>
          <w:sz w:val="24"/>
          <w:szCs w:val="24"/>
        </w:rPr>
        <w:t>Segundo Assaf Neto e Silva (1997, p. 24) “ Toda empresa precisa buscar um nível satisfatório de capital de giro de maneira a garantir a sustentação de sua atividade operacional.”</w:t>
      </w:r>
    </w:p>
    <w:p w:rsidR="00455FF2" w:rsidRPr="00CE7C9F" w:rsidRDefault="00814B06" w:rsidP="00455FF2">
      <w:pPr>
        <w:spacing w:after="120" w:line="360" w:lineRule="auto"/>
        <w:jc w:val="both"/>
        <w:rPr>
          <w:sz w:val="24"/>
          <w:szCs w:val="24"/>
        </w:rPr>
      </w:pPr>
      <w:r w:rsidRPr="00CE7C9F">
        <w:rPr>
          <w:sz w:val="24"/>
          <w:szCs w:val="24"/>
        </w:rPr>
        <w:t>O equilíbrio financeiro se dá quando as contas dos ativos tem prazos de conversão e caixa similares s do passivo, isso quer dizer que a liquidez do ativo deve estar paralelo ao desembolso dos passivos.</w:t>
      </w:r>
    </w:p>
    <w:p w:rsidR="008E54B4" w:rsidRPr="00CE7C9F" w:rsidRDefault="005A6153" w:rsidP="00455FF2">
      <w:pPr>
        <w:spacing w:after="120" w:line="360" w:lineRule="auto"/>
        <w:jc w:val="both"/>
        <w:rPr>
          <w:sz w:val="24"/>
          <w:szCs w:val="24"/>
        </w:rPr>
      </w:pPr>
      <w:r w:rsidRPr="00CE7C9F">
        <w:rPr>
          <w:sz w:val="24"/>
          <w:szCs w:val="24"/>
        </w:rPr>
        <w:t>Uma empresa está em equilíbrio financeiro quando seu gerenciamento produz fluxos financeiros de entrada, distribuídos ao longo do tempo de forma que permitam saldar as necessidades financeiras dos fluxos de saídas.</w:t>
      </w:r>
    </w:p>
    <w:p w:rsidR="008E54B4" w:rsidRPr="00CE7C9F" w:rsidRDefault="005A6153" w:rsidP="00455FF2">
      <w:pPr>
        <w:spacing w:after="120" w:line="360" w:lineRule="auto"/>
        <w:jc w:val="both"/>
        <w:rPr>
          <w:sz w:val="24"/>
          <w:szCs w:val="24"/>
        </w:rPr>
      </w:pPr>
      <w:r w:rsidRPr="00CE7C9F">
        <w:rPr>
          <w:sz w:val="24"/>
          <w:szCs w:val="24"/>
        </w:rPr>
        <w:t>Existem empresas que tem lucro, ou seja, suas receitas são superiores as despesas, porém tem um grave desequilíbrio financeiro, que são as datas de entradas e saídas de fluxos financeiros, que leva a empresa a contratação de empréstimo, sendo que um bom gerenciamento do fluxo e capital de giro pode evitar estes problemas.</w:t>
      </w:r>
    </w:p>
    <w:p w:rsidR="0012378F" w:rsidRPr="00CE7C9F" w:rsidRDefault="0012378F" w:rsidP="00120284">
      <w:pPr>
        <w:spacing w:after="0" w:line="360" w:lineRule="auto"/>
        <w:jc w:val="both"/>
        <w:rPr>
          <w:b/>
          <w:sz w:val="24"/>
          <w:szCs w:val="24"/>
        </w:rPr>
      </w:pPr>
    </w:p>
    <w:p w:rsidR="00AC1FAB" w:rsidRPr="00CE7C9F" w:rsidRDefault="00AC1FAB" w:rsidP="00120284">
      <w:pPr>
        <w:spacing w:after="0" w:line="360" w:lineRule="auto"/>
        <w:jc w:val="both"/>
        <w:rPr>
          <w:sz w:val="24"/>
          <w:szCs w:val="24"/>
        </w:rPr>
      </w:pPr>
      <w:r w:rsidRPr="00CE7C9F">
        <w:rPr>
          <w:sz w:val="24"/>
          <w:szCs w:val="24"/>
        </w:rPr>
        <w:t>2.</w:t>
      </w:r>
      <w:r w:rsidR="00455FF2" w:rsidRPr="00CE7C9F">
        <w:rPr>
          <w:sz w:val="24"/>
          <w:szCs w:val="24"/>
        </w:rPr>
        <w:t>6</w:t>
      </w:r>
      <w:r w:rsidRPr="00CE7C9F">
        <w:rPr>
          <w:sz w:val="24"/>
          <w:szCs w:val="24"/>
        </w:rPr>
        <w:t xml:space="preserve"> </w:t>
      </w:r>
      <w:r w:rsidR="00BD6A32" w:rsidRPr="00CE7C9F">
        <w:rPr>
          <w:sz w:val="24"/>
          <w:szCs w:val="24"/>
        </w:rPr>
        <w:t>Capital de giro próprio nulo e de terceiros</w:t>
      </w:r>
    </w:p>
    <w:p w:rsidR="00AB0597" w:rsidRPr="00CE7C9F" w:rsidRDefault="00AB0597" w:rsidP="00120284">
      <w:pPr>
        <w:spacing w:after="0" w:line="360" w:lineRule="auto"/>
        <w:jc w:val="both"/>
        <w:rPr>
          <w:sz w:val="24"/>
          <w:szCs w:val="24"/>
        </w:rPr>
      </w:pPr>
    </w:p>
    <w:p w:rsidR="00BD6A32" w:rsidRPr="00CE7C9F" w:rsidRDefault="00BD6A32" w:rsidP="00455FF2">
      <w:pPr>
        <w:spacing w:after="120" w:line="360" w:lineRule="auto"/>
        <w:jc w:val="both"/>
        <w:rPr>
          <w:sz w:val="24"/>
          <w:szCs w:val="24"/>
        </w:rPr>
      </w:pPr>
      <w:r w:rsidRPr="00CE7C9F">
        <w:rPr>
          <w:sz w:val="24"/>
          <w:szCs w:val="24"/>
        </w:rPr>
        <w:t>O balanço patrimonial é uma das demonstrações financeiras capaz de demonstrar as fontes e aplicações de recursos que são representadas pelo capital próprio e o capital de terceiros.</w:t>
      </w:r>
    </w:p>
    <w:p w:rsidR="00BD6A32" w:rsidRPr="00CE7C9F" w:rsidRDefault="00BD6A32" w:rsidP="00455FF2">
      <w:pPr>
        <w:spacing w:after="120" w:line="360" w:lineRule="auto"/>
        <w:jc w:val="both"/>
        <w:rPr>
          <w:sz w:val="24"/>
          <w:szCs w:val="24"/>
        </w:rPr>
      </w:pPr>
      <w:r w:rsidRPr="00CE7C9F">
        <w:rPr>
          <w:sz w:val="24"/>
          <w:szCs w:val="24"/>
        </w:rPr>
        <w:t>Segundo Augustini (1999) podemos identificar três situações de capital de giro, que são Capital de Giro próprio, capital de giro nulo e capital de giro de terceiros:</w:t>
      </w:r>
    </w:p>
    <w:p w:rsidR="000F2D62" w:rsidRPr="00CE7C9F" w:rsidRDefault="00544D66" w:rsidP="00BD6A32">
      <w:pPr>
        <w:jc w:val="both"/>
        <w:rPr>
          <w:sz w:val="24"/>
          <w:szCs w:val="24"/>
        </w:rPr>
      </w:pPr>
      <w:r w:rsidRPr="00CE7C9F">
        <w:rPr>
          <w:sz w:val="24"/>
          <w:szCs w:val="24"/>
        </w:rPr>
        <w:t xml:space="preserve">Para exemplificar o </w:t>
      </w:r>
      <w:r w:rsidR="00BD6A32" w:rsidRPr="00CE7C9F">
        <w:rPr>
          <w:sz w:val="24"/>
          <w:szCs w:val="24"/>
        </w:rPr>
        <w:t>Capital de</w:t>
      </w:r>
      <w:r w:rsidR="009D61B7" w:rsidRPr="00CE7C9F">
        <w:rPr>
          <w:sz w:val="24"/>
          <w:szCs w:val="24"/>
        </w:rPr>
        <w:t xml:space="preserve"> giro p</w:t>
      </w:r>
      <w:r w:rsidRPr="00CE7C9F">
        <w:rPr>
          <w:sz w:val="24"/>
          <w:szCs w:val="24"/>
        </w:rPr>
        <w:t>róprio, temos:</w:t>
      </w:r>
    </w:p>
    <w:p w:rsidR="000F2D62" w:rsidRPr="00CE7C9F" w:rsidRDefault="003207C6" w:rsidP="00BD6A32">
      <w:pPr>
        <w:jc w:val="both"/>
        <w:rPr>
          <w:sz w:val="24"/>
          <w:szCs w:val="24"/>
        </w:rPr>
      </w:pPr>
      <w:r w:rsidRPr="00CE7C9F">
        <w:rPr>
          <w:sz w:val="24"/>
          <w:szCs w:val="24"/>
        </w:rPr>
        <w:t>T</w:t>
      </w:r>
      <w:r w:rsidR="0026753D" w:rsidRPr="00CE7C9F">
        <w:rPr>
          <w:sz w:val="24"/>
          <w:szCs w:val="24"/>
        </w:rPr>
        <w:t>a</w:t>
      </w:r>
      <w:r w:rsidRPr="00CE7C9F">
        <w:rPr>
          <w:sz w:val="24"/>
          <w:szCs w:val="24"/>
        </w:rPr>
        <w:t>bela</w:t>
      </w:r>
      <w:r w:rsidR="009C577C" w:rsidRPr="00CE7C9F">
        <w:rPr>
          <w:sz w:val="24"/>
          <w:szCs w:val="24"/>
        </w:rPr>
        <w:t xml:space="preserve"> 1</w:t>
      </w:r>
      <w:r w:rsidR="000F2D62" w:rsidRPr="00CE7C9F">
        <w:rPr>
          <w:sz w:val="24"/>
          <w:szCs w:val="24"/>
        </w:rPr>
        <w:t xml:space="preserve"> Capital de giro próprio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717"/>
        <w:gridCol w:w="1284"/>
        <w:gridCol w:w="717"/>
      </w:tblGrid>
      <w:tr w:rsidR="00544D66" w:rsidRPr="00CE7C9F" w:rsidTr="00E92138">
        <w:tc>
          <w:tcPr>
            <w:tcW w:w="0" w:type="auto"/>
            <w:gridSpan w:val="4"/>
            <w:tcBorders>
              <w:bottom w:val="single" w:sz="4" w:space="0" w:color="auto"/>
            </w:tcBorders>
          </w:tcPr>
          <w:p w:rsidR="00544D66" w:rsidRPr="00CE7C9F" w:rsidRDefault="00544D66" w:rsidP="00E92138">
            <w:pPr>
              <w:spacing w:after="0" w:line="240" w:lineRule="auto"/>
              <w:jc w:val="center"/>
              <w:rPr>
                <w:rFonts w:eastAsia="Times New Roman"/>
                <w:sz w:val="20"/>
                <w:szCs w:val="24"/>
              </w:rPr>
            </w:pPr>
            <w:r w:rsidRPr="00CE7C9F">
              <w:rPr>
                <w:rFonts w:eastAsia="Times New Roman"/>
                <w:sz w:val="20"/>
                <w:szCs w:val="24"/>
              </w:rPr>
              <w:t>Balanço Patrimonial</w:t>
            </w:r>
          </w:p>
        </w:tc>
      </w:tr>
      <w:tr w:rsidR="00544D66" w:rsidRPr="00CE7C9F" w:rsidTr="00E92138">
        <w:tc>
          <w:tcPr>
            <w:tcW w:w="0" w:type="auto"/>
            <w:tcBorders>
              <w:top w:val="single" w:sz="4" w:space="0" w:color="auto"/>
              <w:left w:val="nil"/>
              <w:bottom w:val="nil"/>
              <w:right w:val="nil"/>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 xml:space="preserve">Ativo </w:t>
            </w:r>
          </w:p>
        </w:tc>
        <w:tc>
          <w:tcPr>
            <w:tcW w:w="0" w:type="auto"/>
            <w:tcBorders>
              <w:top w:val="single" w:sz="4" w:space="0" w:color="auto"/>
              <w:left w:val="nil"/>
              <w:bottom w:val="nil"/>
              <w:right w:val="single" w:sz="4" w:space="0" w:color="auto"/>
            </w:tcBorders>
          </w:tcPr>
          <w:p w:rsidR="00544D66" w:rsidRPr="00CE7C9F" w:rsidRDefault="00544D66" w:rsidP="00E92138">
            <w:pPr>
              <w:spacing w:after="0" w:line="240" w:lineRule="auto"/>
              <w:jc w:val="both"/>
              <w:rPr>
                <w:rFonts w:eastAsia="Times New Roman"/>
                <w:sz w:val="20"/>
                <w:szCs w:val="24"/>
              </w:rPr>
            </w:pPr>
          </w:p>
        </w:tc>
        <w:tc>
          <w:tcPr>
            <w:tcW w:w="0" w:type="auto"/>
            <w:tcBorders>
              <w:top w:val="single" w:sz="4" w:space="0" w:color="auto"/>
              <w:left w:val="single" w:sz="4" w:space="0" w:color="auto"/>
              <w:bottom w:val="nil"/>
              <w:right w:val="nil"/>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Passivo</w:t>
            </w:r>
          </w:p>
        </w:tc>
        <w:tc>
          <w:tcPr>
            <w:tcW w:w="0" w:type="auto"/>
            <w:tcBorders>
              <w:top w:val="single" w:sz="4" w:space="0" w:color="auto"/>
              <w:left w:val="nil"/>
              <w:bottom w:val="nil"/>
              <w:right w:val="nil"/>
            </w:tcBorders>
          </w:tcPr>
          <w:p w:rsidR="00544D66" w:rsidRPr="00CE7C9F" w:rsidRDefault="00544D66" w:rsidP="00E92138">
            <w:pPr>
              <w:spacing w:after="0" w:line="240" w:lineRule="auto"/>
              <w:jc w:val="both"/>
              <w:rPr>
                <w:rFonts w:eastAsia="Times New Roman"/>
                <w:sz w:val="20"/>
                <w:szCs w:val="24"/>
              </w:rPr>
            </w:pPr>
          </w:p>
        </w:tc>
      </w:tr>
      <w:tr w:rsidR="00544D66" w:rsidRPr="00CE7C9F" w:rsidTr="00E92138">
        <w:tc>
          <w:tcPr>
            <w:tcW w:w="0" w:type="auto"/>
            <w:tcBorders>
              <w:top w:val="nil"/>
              <w:left w:val="nil"/>
              <w:bottom w:val="single" w:sz="4" w:space="0" w:color="auto"/>
              <w:right w:val="nil"/>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 xml:space="preserve">   Circulante </w:t>
            </w:r>
          </w:p>
        </w:tc>
        <w:tc>
          <w:tcPr>
            <w:tcW w:w="0" w:type="auto"/>
            <w:tcBorders>
              <w:top w:val="nil"/>
              <w:left w:val="nil"/>
              <w:bottom w:val="single" w:sz="4" w:space="0" w:color="auto"/>
              <w:right w:val="single" w:sz="4" w:space="0" w:color="auto"/>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20,00</w:t>
            </w:r>
          </w:p>
        </w:tc>
        <w:tc>
          <w:tcPr>
            <w:tcW w:w="0" w:type="auto"/>
            <w:tcBorders>
              <w:top w:val="nil"/>
              <w:left w:val="single" w:sz="4" w:space="0" w:color="auto"/>
              <w:bottom w:val="single" w:sz="4" w:space="0" w:color="auto"/>
              <w:right w:val="nil"/>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 xml:space="preserve">   Circulante</w:t>
            </w:r>
          </w:p>
        </w:tc>
        <w:tc>
          <w:tcPr>
            <w:tcW w:w="0" w:type="auto"/>
            <w:tcBorders>
              <w:top w:val="nil"/>
              <w:left w:val="nil"/>
              <w:bottom w:val="single" w:sz="4" w:space="0" w:color="auto"/>
              <w:right w:val="nil"/>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10,00</w:t>
            </w:r>
          </w:p>
        </w:tc>
      </w:tr>
      <w:tr w:rsidR="00544D66" w:rsidRPr="00CE7C9F" w:rsidTr="00E92138">
        <w:tc>
          <w:tcPr>
            <w:tcW w:w="0" w:type="auto"/>
            <w:gridSpan w:val="4"/>
            <w:tcBorders>
              <w:top w:val="single" w:sz="4" w:space="0" w:color="auto"/>
              <w:left w:val="nil"/>
              <w:bottom w:val="nil"/>
              <w:right w:val="nil"/>
            </w:tcBorders>
          </w:tcPr>
          <w:p w:rsidR="00544D66" w:rsidRPr="00CE7C9F" w:rsidRDefault="00544D66" w:rsidP="00E92138">
            <w:pPr>
              <w:spacing w:after="0" w:line="240" w:lineRule="auto"/>
              <w:jc w:val="both"/>
              <w:rPr>
                <w:rFonts w:eastAsia="Times New Roman"/>
                <w:sz w:val="20"/>
                <w:szCs w:val="24"/>
              </w:rPr>
            </w:pPr>
            <w:r w:rsidRPr="00CE7C9F">
              <w:rPr>
                <w:rFonts w:eastAsia="Times New Roman"/>
                <w:sz w:val="20"/>
                <w:szCs w:val="24"/>
              </w:rPr>
              <w:t>Fonte:</w:t>
            </w:r>
            <w:r w:rsidR="00AB0597" w:rsidRPr="00CE7C9F">
              <w:rPr>
                <w:rFonts w:eastAsia="Times New Roman"/>
                <w:sz w:val="20"/>
                <w:szCs w:val="24"/>
              </w:rPr>
              <w:t xml:space="preserve"> Agustini (1999)</w:t>
            </w:r>
          </w:p>
        </w:tc>
      </w:tr>
    </w:tbl>
    <w:p w:rsidR="003207C6" w:rsidRPr="00CE7C9F" w:rsidRDefault="00544D66" w:rsidP="00544D66">
      <w:pPr>
        <w:jc w:val="both"/>
        <w:rPr>
          <w:sz w:val="24"/>
          <w:szCs w:val="24"/>
        </w:rPr>
      </w:pPr>
      <w:r w:rsidRPr="00CE7C9F">
        <w:rPr>
          <w:sz w:val="24"/>
          <w:szCs w:val="24"/>
        </w:rPr>
        <w:t>Conforme dados acima, utilizando a fórmula AC-PC encontramos o valor de R$ 10,00, onde AC é o Ativo Circulante e PC o Passivo Circulante.</w:t>
      </w:r>
    </w:p>
    <w:p w:rsidR="009D61B7" w:rsidRPr="00CE7C9F" w:rsidRDefault="009D61B7" w:rsidP="00455FF2">
      <w:pPr>
        <w:spacing w:after="120" w:line="360" w:lineRule="auto"/>
        <w:jc w:val="both"/>
        <w:rPr>
          <w:sz w:val="24"/>
          <w:szCs w:val="24"/>
        </w:rPr>
      </w:pPr>
      <w:r w:rsidRPr="00CE7C9F">
        <w:rPr>
          <w:sz w:val="24"/>
          <w:szCs w:val="24"/>
        </w:rPr>
        <w:t>Ocorre quando o ativo circulante é maior que o passivo circulante, ou seja, os bens e direitos conversíveis em um ano superam as obrigações no mesmo período.</w:t>
      </w:r>
    </w:p>
    <w:p w:rsidR="000F2D62" w:rsidRPr="00CE7C9F" w:rsidRDefault="00544D66" w:rsidP="00455FF2">
      <w:pPr>
        <w:spacing w:after="120" w:line="360" w:lineRule="auto"/>
        <w:jc w:val="both"/>
        <w:rPr>
          <w:sz w:val="24"/>
          <w:szCs w:val="24"/>
        </w:rPr>
      </w:pPr>
      <w:r w:rsidRPr="00CE7C9F">
        <w:rPr>
          <w:sz w:val="24"/>
          <w:szCs w:val="24"/>
        </w:rPr>
        <w:t xml:space="preserve">No caso de exemplo de </w:t>
      </w:r>
      <w:r w:rsidR="009D61B7" w:rsidRPr="00CE7C9F">
        <w:rPr>
          <w:sz w:val="24"/>
          <w:szCs w:val="24"/>
        </w:rPr>
        <w:t>Capital de giro nulo</w:t>
      </w:r>
      <w:r w:rsidRPr="00CE7C9F">
        <w:rPr>
          <w:sz w:val="24"/>
          <w:szCs w:val="24"/>
        </w:rPr>
        <w:t>, tem-se</w:t>
      </w:r>
      <w:r w:rsidR="009D61B7" w:rsidRPr="00CE7C9F">
        <w:rPr>
          <w:sz w:val="24"/>
          <w:szCs w:val="24"/>
        </w:rPr>
        <w:t>:</w:t>
      </w:r>
    </w:p>
    <w:p w:rsidR="000F2D62" w:rsidRPr="00CE7C9F" w:rsidRDefault="003207C6" w:rsidP="00BD6A32">
      <w:pPr>
        <w:jc w:val="both"/>
        <w:rPr>
          <w:sz w:val="24"/>
          <w:szCs w:val="24"/>
        </w:rPr>
      </w:pPr>
      <w:r w:rsidRPr="00CE7C9F">
        <w:rPr>
          <w:sz w:val="24"/>
          <w:szCs w:val="24"/>
        </w:rPr>
        <w:lastRenderedPageBreak/>
        <w:t>Tabela</w:t>
      </w:r>
      <w:r w:rsidR="00DB4947" w:rsidRPr="00CE7C9F">
        <w:rPr>
          <w:sz w:val="24"/>
          <w:szCs w:val="24"/>
        </w:rPr>
        <w:t xml:space="preserve"> </w:t>
      </w:r>
      <w:r w:rsidR="00AB0597" w:rsidRPr="00CE7C9F">
        <w:rPr>
          <w:sz w:val="24"/>
          <w:szCs w:val="24"/>
        </w:rPr>
        <w:t>2</w:t>
      </w:r>
      <w:r w:rsidR="000F2D62" w:rsidRPr="00CE7C9F">
        <w:rPr>
          <w:sz w:val="24"/>
          <w:szCs w:val="24"/>
        </w:rPr>
        <w:t xml:space="preserve"> Capital de giro nulo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717"/>
        <w:gridCol w:w="1284"/>
        <w:gridCol w:w="717"/>
      </w:tblGrid>
      <w:tr w:rsidR="00E47A0E" w:rsidRPr="00CE7C9F" w:rsidTr="000464D6">
        <w:tc>
          <w:tcPr>
            <w:tcW w:w="0" w:type="auto"/>
            <w:gridSpan w:val="4"/>
            <w:tcBorders>
              <w:bottom w:val="single" w:sz="4" w:space="0" w:color="auto"/>
            </w:tcBorders>
          </w:tcPr>
          <w:p w:rsidR="00E47A0E" w:rsidRPr="00CE7C9F" w:rsidRDefault="00E47A0E" w:rsidP="000464D6">
            <w:pPr>
              <w:spacing w:after="0" w:line="240" w:lineRule="auto"/>
              <w:jc w:val="center"/>
              <w:rPr>
                <w:rFonts w:eastAsia="Times New Roman"/>
                <w:sz w:val="20"/>
                <w:szCs w:val="24"/>
              </w:rPr>
            </w:pPr>
            <w:r w:rsidRPr="00CE7C9F">
              <w:rPr>
                <w:rFonts w:eastAsia="Times New Roman"/>
                <w:sz w:val="20"/>
                <w:szCs w:val="24"/>
              </w:rPr>
              <w:t>Balanço Patrimonial</w:t>
            </w:r>
          </w:p>
        </w:tc>
      </w:tr>
      <w:tr w:rsidR="00E47A0E" w:rsidRPr="00CE7C9F" w:rsidTr="000464D6">
        <w:tc>
          <w:tcPr>
            <w:tcW w:w="0" w:type="auto"/>
            <w:tcBorders>
              <w:top w:val="single" w:sz="4" w:space="0" w:color="auto"/>
              <w:left w:val="nil"/>
              <w:bottom w:val="nil"/>
              <w:right w:val="nil"/>
            </w:tcBorders>
          </w:tcPr>
          <w:p w:rsidR="00E47A0E" w:rsidRPr="00CE7C9F" w:rsidRDefault="00E47A0E" w:rsidP="000464D6">
            <w:pPr>
              <w:spacing w:after="0" w:line="240" w:lineRule="auto"/>
              <w:jc w:val="both"/>
              <w:rPr>
                <w:rFonts w:eastAsia="Times New Roman"/>
                <w:sz w:val="20"/>
                <w:szCs w:val="24"/>
              </w:rPr>
            </w:pPr>
            <w:r w:rsidRPr="00CE7C9F">
              <w:rPr>
                <w:rFonts w:eastAsia="Times New Roman"/>
                <w:sz w:val="20"/>
                <w:szCs w:val="24"/>
              </w:rPr>
              <w:t xml:space="preserve">Ativo </w:t>
            </w:r>
          </w:p>
        </w:tc>
        <w:tc>
          <w:tcPr>
            <w:tcW w:w="0" w:type="auto"/>
            <w:tcBorders>
              <w:top w:val="single" w:sz="4" w:space="0" w:color="auto"/>
              <w:left w:val="nil"/>
              <w:bottom w:val="nil"/>
              <w:right w:val="single" w:sz="4" w:space="0" w:color="auto"/>
            </w:tcBorders>
          </w:tcPr>
          <w:p w:rsidR="00E47A0E" w:rsidRPr="00CE7C9F" w:rsidRDefault="00E47A0E" w:rsidP="000464D6">
            <w:pPr>
              <w:spacing w:after="0" w:line="240" w:lineRule="auto"/>
              <w:jc w:val="both"/>
              <w:rPr>
                <w:rFonts w:eastAsia="Times New Roman"/>
                <w:sz w:val="20"/>
                <w:szCs w:val="24"/>
              </w:rPr>
            </w:pPr>
          </w:p>
        </w:tc>
        <w:tc>
          <w:tcPr>
            <w:tcW w:w="0" w:type="auto"/>
            <w:tcBorders>
              <w:top w:val="single" w:sz="4" w:space="0" w:color="auto"/>
              <w:left w:val="single" w:sz="4" w:space="0" w:color="auto"/>
              <w:bottom w:val="nil"/>
              <w:right w:val="nil"/>
            </w:tcBorders>
          </w:tcPr>
          <w:p w:rsidR="00E47A0E" w:rsidRPr="00CE7C9F" w:rsidRDefault="00E47A0E" w:rsidP="000464D6">
            <w:pPr>
              <w:spacing w:after="0" w:line="240" w:lineRule="auto"/>
              <w:jc w:val="both"/>
              <w:rPr>
                <w:rFonts w:eastAsia="Times New Roman"/>
                <w:sz w:val="20"/>
                <w:szCs w:val="24"/>
              </w:rPr>
            </w:pPr>
            <w:r w:rsidRPr="00CE7C9F">
              <w:rPr>
                <w:rFonts w:eastAsia="Times New Roman"/>
                <w:sz w:val="20"/>
                <w:szCs w:val="24"/>
              </w:rPr>
              <w:t>Passivo</w:t>
            </w:r>
          </w:p>
        </w:tc>
        <w:tc>
          <w:tcPr>
            <w:tcW w:w="0" w:type="auto"/>
            <w:tcBorders>
              <w:top w:val="single" w:sz="4" w:space="0" w:color="auto"/>
              <w:left w:val="nil"/>
              <w:bottom w:val="nil"/>
              <w:right w:val="nil"/>
            </w:tcBorders>
          </w:tcPr>
          <w:p w:rsidR="00E47A0E" w:rsidRPr="00CE7C9F" w:rsidRDefault="00E47A0E" w:rsidP="000464D6">
            <w:pPr>
              <w:spacing w:after="0" w:line="240" w:lineRule="auto"/>
              <w:jc w:val="both"/>
              <w:rPr>
                <w:rFonts w:eastAsia="Times New Roman"/>
                <w:sz w:val="20"/>
                <w:szCs w:val="24"/>
              </w:rPr>
            </w:pPr>
          </w:p>
        </w:tc>
      </w:tr>
      <w:tr w:rsidR="00E47A0E" w:rsidRPr="00CE7C9F" w:rsidTr="000464D6">
        <w:tc>
          <w:tcPr>
            <w:tcW w:w="0" w:type="auto"/>
            <w:tcBorders>
              <w:top w:val="nil"/>
              <w:left w:val="nil"/>
              <w:bottom w:val="single" w:sz="4" w:space="0" w:color="auto"/>
              <w:right w:val="nil"/>
            </w:tcBorders>
          </w:tcPr>
          <w:p w:rsidR="00E47A0E" w:rsidRPr="00CE7C9F" w:rsidRDefault="00E47A0E" w:rsidP="000464D6">
            <w:pPr>
              <w:spacing w:after="0" w:line="240" w:lineRule="auto"/>
              <w:jc w:val="both"/>
              <w:rPr>
                <w:rFonts w:eastAsia="Times New Roman"/>
                <w:sz w:val="20"/>
                <w:szCs w:val="24"/>
              </w:rPr>
            </w:pPr>
            <w:r w:rsidRPr="00CE7C9F">
              <w:rPr>
                <w:rFonts w:eastAsia="Times New Roman"/>
                <w:sz w:val="20"/>
                <w:szCs w:val="24"/>
              </w:rPr>
              <w:t xml:space="preserve">   Circulante </w:t>
            </w:r>
          </w:p>
        </w:tc>
        <w:tc>
          <w:tcPr>
            <w:tcW w:w="0" w:type="auto"/>
            <w:tcBorders>
              <w:top w:val="nil"/>
              <w:left w:val="nil"/>
              <w:bottom w:val="single" w:sz="4" w:space="0" w:color="auto"/>
              <w:right w:val="single" w:sz="4" w:space="0" w:color="auto"/>
            </w:tcBorders>
          </w:tcPr>
          <w:p w:rsidR="00E47A0E" w:rsidRPr="00CE7C9F" w:rsidRDefault="00E47A0E" w:rsidP="000464D6">
            <w:pPr>
              <w:spacing w:after="0" w:line="240" w:lineRule="auto"/>
              <w:jc w:val="both"/>
              <w:rPr>
                <w:rFonts w:eastAsia="Times New Roman"/>
                <w:sz w:val="20"/>
                <w:szCs w:val="24"/>
              </w:rPr>
            </w:pPr>
            <w:r w:rsidRPr="00CE7C9F">
              <w:rPr>
                <w:rFonts w:eastAsia="Times New Roman"/>
                <w:sz w:val="20"/>
                <w:szCs w:val="24"/>
              </w:rPr>
              <w:t>10,00</w:t>
            </w:r>
          </w:p>
        </w:tc>
        <w:tc>
          <w:tcPr>
            <w:tcW w:w="0" w:type="auto"/>
            <w:tcBorders>
              <w:top w:val="nil"/>
              <w:left w:val="single" w:sz="4" w:space="0" w:color="auto"/>
              <w:bottom w:val="single" w:sz="4" w:space="0" w:color="auto"/>
              <w:right w:val="nil"/>
            </w:tcBorders>
          </w:tcPr>
          <w:p w:rsidR="00E47A0E" w:rsidRPr="00CE7C9F" w:rsidRDefault="00E47A0E" w:rsidP="000464D6">
            <w:pPr>
              <w:spacing w:after="0" w:line="240" w:lineRule="auto"/>
              <w:jc w:val="both"/>
              <w:rPr>
                <w:rFonts w:eastAsia="Times New Roman"/>
                <w:sz w:val="20"/>
                <w:szCs w:val="24"/>
              </w:rPr>
            </w:pPr>
            <w:r w:rsidRPr="00CE7C9F">
              <w:rPr>
                <w:rFonts w:eastAsia="Times New Roman"/>
                <w:sz w:val="20"/>
                <w:szCs w:val="24"/>
              </w:rPr>
              <w:t xml:space="preserve">   Circulante</w:t>
            </w:r>
          </w:p>
        </w:tc>
        <w:tc>
          <w:tcPr>
            <w:tcW w:w="0" w:type="auto"/>
            <w:tcBorders>
              <w:top w:val="nil"/>
              <w:left w:val="nil"/>
              <w:bottom w:val="single" w:sz="4" w:space="0" w:color="auto"/>
              <w:right w:val="nil"/>
            </w:tcBorders>
          </w:tcPr>
          <w:p w:rsidR="00E47A0E" w:rsidRPr="00CE7C9F" w:rsidRDefault="00E47A0E" w:rsidP="000464D6">
            <w:pPr>
              <w:spacing w:after="0" w:line="240" w:lineRule="auto"/>
              <w:jc w:val="both"/>
              <w:rPr>
                <w:rFonts w:eastAsia="Times New Roman"/>
                <w:sz w:val="20"/>
                <w:szCs w:val="24"/>
              </w:rPr>
            </w:pPr>
            <w:r w:rsidRPr="00CE7C9F">
              <w:rPr>
                <w:rFonts w:eastAsia="Times New Roman"/>
                <w:sz w:val="20"/>
                <w:szCs w:val="24"/>
              </w:rPr>
              <w:t>10,00</w:t>
            </w:r>
          </w:p>
        </w:tc>
      </w:tr>
    </w:tbl>
    <w:p w:rsidR="000F2D62" w:rsidRPr="00BC1825" w:rsidRDefault="00AB0597" w:rsidP="00BD6A32">
      <w:pPr>
        <w:jc w:val="both"/>
        <w:rPr>
          <w:rFonts w:eastAsia="Times New Roman"/>
          <w:sz w:val="20"/>
          <w:szCs w:val="24"/>
        </w:rPr>
      </w:pPr>
      <w:r w:rsidRPr="00CE7C9F">
        <w:rPr>
          <w:rFonts w:eastAsia="Times New Roman"/>
          <w:sz w:val="20"/>
          <w:szCs w:val="24"/>
        </w:rPr>
        <w:t>Fonte: Agustini (1999)</w:t>
      </w:r>
    </w:p>
    <w:p w:rsidR="003207C6" w:rsidRPr="00CE7C9F" w:rsidRDefault="00946393" w:rsidP="00946393">
      <w:pPr>
        <w:jc w:val="both"/>
        <w:rPr>
          <w:sz w:val="24"/>
          <w:szCs w:val="24"/>
        </w:rPr>
      </w:pPr>
      <w:r w:rsidRPr="00CE7C9F">
        <w:rPr>
          <w:sz w:val="24"/>
          <w:szCs w:val="24"/>
        </w:rPr>
        <w:t>Conforme dados acima, utilizando a fórmula AC-PC encontramos o valor de R$ 00,00, onde AC é o Ativo Circulante e PC o Passivo Circulante.</w:t>
      </w:r>
    </w:p>
    <w:p w:rsidR="009D61B7" w:rsidRPr="00CE7C9F" w:rsidRDefault="009D61B7" w:rsidP="00455FF2">
      <w:pPr>
        <w:spacing w:after="120" w:line="360" w:lineRule="auto"/>
        <w:jc w:val="both"/>
        <w:rPr>
          <w:sz w:val="24"/>
          <w:szCs w:val="24"/>
        </w:rPr>
      </w:pPr>
      <w:r w:rsidRPr="00CE7C9F">
        <w:rPr>
          <w:sz w:val="24"/>
          <w:szCs w:val="24"/>
        </w:rPr>
        <w:t>Ocorre quando o ativo circulante é igual ao passivo circulante, ou seja, os bens e direitos conversíveis em um ano é igual as obrigações no mesmo período.</w:t>
      </w:r>
    </w:p>
    <w:p w:rsidR="004F7125" w:rsidRPr="00CE7C9F" w:rsidRDefault="00544D66" w:rsidP="00455FF2">
      <w:pPr>
        <w:spacing w:after="120" w:line="360" w:lineRule="auto"/>
        <w:jc w:val="both"/>
        <w:rPr>
          <w:sz w:val="24"/>
          <w:szCs w:val="24"/>
        </w:rPr>
      </w:pPr>
      <w:r w:rsidRPr="00CE7C9F">
        <w:rPr>
          <w:sz w:val="24"/>
          <w:szCs w:val="24"/>
        </w:rPr>
        <w:t xml:space="preserve">Exemplificando o </w:t>
      </w:r>
      <w:r w:rsidR="00B1050D" w:rsidRPr="00CE7C9F">
        <w:rPr>
          <w:sz w:val="24"/>
          <w:szCs w:val="24"/>
        </w:rPr>
        <w:t>Capital</w:t>
      </w:r>
      <w:r w:rsidR="009D61B7" w:rsidRPr="00CE7C9F">
        <w:rPr>
          <w:sz w:val="24"/>
          <w:szCs w:val="24"/>
        </w:rPr>
        <w:t xml:space="preserve"> de giro de terceiros</w:t>
      </w:r>
      <w:r w:rsidRPr="00CE7C9F">
        <w:rPr>
          <w:sz w:val="24"/>
          <w:szCs w:val="24"/>
        </w:rPr>
        <w:t>, conforme modelo abaixo</w:t>
      </w:r>
      <w:r w:rsidR="009D61B7" w:rsidRPr="00CE7C9F">
        <w:rPr>
          <w:sz w:val="24"/>
          <w:szCs w:val="24"/>
        </w:rPr>
        <w:t>:</w:t>
      </w:r>
    </w:p>
    <w:p w:rsidR="00946393" w:rsidRPr="00CE7C9F" w:rsidRDefault="003207C6" w:rsidP="001F59B6">
      <w:pPr>
        <w:spacing w:after="0" w:line="360" w:lineRule="auto"/>
        <w:jc w:val="both"/>
        <w:rPr>
          <w:sz w:val="24"/>
          <w:szCs w:val="24"/>
        </w:rPr>
      </w:pPr>
      <w:r w:rsidRPr="00CE7C9F">
        <w:rPr>
          <w:sz w:val="24"/>
          <w:szCs w:val="24"/>
        </w:rPr>
        <w:t>Tabela</w:t>
      </w:r>
      <w:r w:rsidR="00B1050D" w:rsidRPr="00CE7C9F">
        <w:rPr>
          <w:sz w:val="24"/>
          <w:szCs w:val="24"/>
        </w:rPr>
        <w:t xml:space="preserve"> </w:t>
      </w:r>
      <w:r w:rsidR="00AB0597" w:rsidRPr="00CE7C9F">
        <w:rPr>
          <w:sz w:val="24"/>
          <w:szCs w:val="24"/>
        </w:rPr>
        <w:t>3</w:t>
      </w:r>
      <w:r w:rsidR="00B1050D" w:rsidRPr="00CE7C9F">
        <w:rPr>
          <w:sz w:val="24"/>
          <w:szCs w:val="24"/>
        </w:rPr>
        <w:t xml:space="preserve"> Capital </w:t>
      </w:r>
      <w:r w:rsidR="000F2D62" w:rsidRPr="00CE7C9F">
        <w:rPr>
          <w:sz w:val="24"/>
          <w:szCs w:val="24"/>
        </w:rPr>
        <w:t xml:space="preserve">de giro de terceiros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717"/>
        <w:gridCol w:w="1284"/>
        <w:gridCol w:w="717"/>
      </w:tblGrid>
      <w:tr w:rsidR="00946393" w:rsidRPr="00CE7C9F" w:rsidTr="000464D6">
        <w:tc>
          <w:tcPr>
            <w:tcW w:w="0" w:type="auto"/>
            <w:gridSpan w:val="4"/>
            <w:tcBorders>
              <w:bottom w:val="single" w:sz="4" w:space="0" w:color="auto"/>
            </w:tcBorders>
          </w:tcPr>
          <w:p w:rsidR="00946393" w:rsidRPr="00CE7C9F" w:rsidRDefault="00946393" w:rsidP="000464D6">
            <w:pPr>
              <w:spacing w:after="0" w:line="240" w:lineRule="auto"/>
              <w:jc w:val="center"/>
              <w:rPr>
                <w:rFonts w:eastAsia="Times New Roman"/>
                <w:sz w:val="20"/>
                <w:szCs w:val="24"/>
              </w:rPr>
            </w:pPr>
            <w:r w:rsidRPr="00CE7C9F">
              <w:rPr>
                <w:rFonts w:eastAsia="Times New Roman"/>
                <w:sz w:val="20"/>
                <w:szCs w:val="24"/>
              </w:rPr>
              <w:t>Balanço Patrimonial</w:t>
            </w:r>
          </w:p>
        </w:tc>
      </w:tr>
      <w:tr w:rsidR="00946393" w:rsidRPr="00CE7C9F" w:rsidTr="000464D6">
        <w:tc>
          <w:tcPr>
            <w:tcW w:w="0" w:type="auto"/>
            <w:tcBorders>
              <w:top w:val="single" w:sz="4" w:space="0" w:color="auto"/>
              <w:left w:val="nil"/>
              <w:bottom w:val="nil"/>
              <w:right w:val="nil"/>
            </w:tcBorders>
          </w:tcPr>
          <w:p w:rsidR="00946393" w:rsidRPr="00CE7C9F" w:rsidRDefault="00946393" w:rsidP="000464D6">
            <w:pPr>
              <w:spacing w:after="0" w:line="240" w:lineRule="auto"/>
              <w:jc w:val="both"/>
              <w:rPr>
                <w:rFonts w:eastAsia="Times New Roman"/>
                <w:sz w:val="20"/>
                <w:szCs w:val="24"/>
              </w:rPr>
            </w:pPr>
            <w:r w:rsidRPr="00CE7C9F">
              <w:rPr>
                <w:rFonts w:eastAsia="Times New Roman"/>
                <w:sz w:val="20"/>
                <w:szCs w:val="24"/>
              </w:rPr>
              <w:t xml:space="preserve">Ativo </w:t>
            </w:r>
          </w:p>
        </w:tc>
        <w:tc>
          <w:tcPr>
            <w:tcW w:w="0" w:type="auto"/>
            <w:tcBorders>
              <w:top w:val="single" w:sz="4" w:space="0" w:color="auto"/>
              <w:left w:val="nil"/>
              <w:bottom w:val="nil"/>
              <w:right w:val="single" w:sz="4" w:space="0" w:color="auto"/>
            </w:tcBorders>
          </w:tcPr>
          <w:p w:rsidR="00946393" w:rsidRPr="00CE7C9F" w:rsidRDefault="00946393" w:rsidP="000464D6">
            <w:pPr>
              <w:spacing w:after="0" w:line="240" w:lineRule="auto"/>
              <w:jc w:val="both"/>
              <w:rPr>
                <w:rFonts w:eastAsia="Times New Roman"/>
                <w:sz w:val="20"/>
                <w:szCs w:val="24"/>
              </w:rPr>
            </w:pPr>
          </w:p>
        </w:tc>
        <w:tc>
          <w:tcPr>
            <w:tcW w:w="0" w:type="auto"/>
            <w:tcBorders>
              <w:top w:val="single" w:sz="4" w:space="0" w:color="auto"/>
              <w:left w:val="single" w:sz="4" w:space="0" w:color="auto"/>
              <w:bottom w:val="nil"/>
              <w:right w:val="nil"/>
            </w:tcBorders>
          </w:tcPr>
          <w:p w:rsidR="00946393" w:rsidRPr="00CE7C9F" w:rsidRDefault="00946393" w:rsidP="000464D6">
            <w:pPr>
              <w:spacing w:after="0" w:line="240" w:lineRule="auto"/>
              <w:jc w:val="both"/>
              <w:rPr>
                <w:rFonts w:eastAsia="Times New Roman"/>
                <w:sz w:val="20"/>
                <w:szCs w:val="24"/>
              </w:rPr>
            </w:pPr>
            <w:r w:rsidRPr="00CE7C9F">
              <w:rPr>
                <w:rFonts w:eastAsia="Times New Roman"/>
                <w:sz w:val="20"/>
                <w:szCs w:val="24"/>
              </w:rPr>
              <w:t>Passivo</w:t>
            </w:r>
          </w:p>
        </w:tc>
        <w:tc>
          <w:tcPr>
            <w:tcW w:w="0" w:type="auto"/>
            <w:tcBorders>
              <w:top w:val="single" w:sz="4" w:space="0" w:color="auto"/>
              <w:left w:val="nil"/>
              <w:bottom w:val="nil"/>
              <w:right w:val="nil"/>
            </w:tcBorders>
          </w:tcPr>
          <w:p w:rsidR="00946393" w:rsidRPr="00CE7C9F" w:rsidRDefault="00946393" w:rsidP="000464D6">
            <w:pPr>
              <w:spacing w:after="0" w:line="240" w:lineRule="auto"/>
              <w:jc w:val="both"/>
              <w:rPr>
                <w:rFonts w:eastAsia="Times New Roman"/>
                <w:sz w:val="20"/>
                <w:szCs w:val="24"/>
              </w:rPr>
            </w:pPr>
          </w:p>
        </w:tc>
      </w:tr>
      <w:tr w:rsidR="00946393" w:rsidRPr="00CE7C9F" w:rsidTr="000464D6">
        <w:tc>
          <w:tcPr>
            <w:tcW w:w="0" w:type="auto"/>
            <w:tcBorders>
              <w:top w:val="nil"/>
              <w:left w:val="nil"/>
              <w:bottom w:val="single" w:sz="4" w:space="0" w:color="auto"/>
              <w:right w:val="nil"/>
            </w:tcBorders>
          </w:tcPr>
          <w:p w:rsidR="00946393" w:rsidRPr="00CE7C9F" w:rsidRDefault="00946393" w:rsidP="000464D6">
            <w:pPr>
              <w:spacing w:after="0" w:line="240" w:lineRule="auto"/>
              <w:jc w:val="both"/>
              <w:rPr>
                <w:rFonts w:eastAsia="Times New Roman"/>
                <w:sz w:val="20"/>
                <w:szCs w:val="24"/>
              </w:rPr>
            </w:pPr>
            <w:r w:rsidRPr="00CE7C9F">
              <w:rPr>
                <w:rFonts w:eastAsia="Times New Roman"/>
                <w:sz w:val="20"/>
                <w:szCs w:val="24"/>
              </w:rPr>
              <w:t xml:space="preserve">   Circulante </w:t>
            </w:r>
          </w:p>
        </w:tc>
        <w:tc>
          <w:tcPr>
            <w:tcW w:w="0" w:type="auto"/>
            <w:tcBorders>
              <w:top w:val="nil"/>
              <w:left w:val="nil"/>
              <w:bottom w:val="single" w:sz="4" w:space="0" w:color="auto"/>
              <w:right w:val="single" w:sz="4" w:space="0" w:color="auto"/>
            </w:tcBorders>
          </w:tcPr>
          <w:p w:rsidR="00946393" w:rsidRPr="00CE7C9F" w:rsidRDefault="00946393" w:rsidP="000464D6">
            <w:pPr>
              <w:spacing w:after="0" w:line="240" w:lineRule="auto"/>
              <w:jc w:val="both"/>
              <w:rPr>
                <w:rFonts w:eastAsia="Times New Roman"/>
                <w:sz w:val="20"/>
                <w:szCs w:val="24"/>
              </w:rPr>
            </w:pPr>
            <w:r w:rsidRPr="00CE7C9F">
              <w:rPr>
                <w:rFonts w:eastAsia="Times New Roman"/>
                <w:sz w:val="20"/>
                <w:szCs w:val="24"/>
              </w:rPr>
              <w:t>10,00</w:t>
            </w:r>
          </w:p>
        </w:tc>
        <w:tc>
          <w:tcPr>
            <w:tcW w:w="0" w:type="auto"/>
            <w:tcBorders>
              <w:top w:val="nil"/>
              <w:left w:val="single" w:sz="4" w:space="0" w:color="auto"/>
              <w:bottom w:val="single" w:sz="4" w:space="0" w:color="auto"/>
              <w:right w:val="nil"/>
            </w:tcBorders>
          </w:tcPr>
          <w:p w:rsidR="00946393" w:rsidRPr="00CE7C9F" w:rsidRDefault="00946393" w:rsidP="000464D6">
            <w:pPr>
              <w:spacing w:after="0" w:line="240" w:lineRule="auto"/>
              <w:jc w:val="both"/>
              <w:rPr>
                <w:rFonts w:eastAsia="Times New Roman"/>
                <w:sz w:val="20"/>
                <w:szCs w:val="24"/>
              </w:rPr>
            </w:pPr>
            <w:r w:rsidRPr="00CE7C9F">
              <w:rPr>
                <w:rFonts w:eastAsia="Times New Roman"/>
                <w:sz w:val="20"/>
                <w:szCs w:val="24"/>
              </w:rPr>
              <w:t xml:space="preserve">   Circulante</w:t>
            </w:r>
          </w:p>
        </w:tc>
        <w:tc>
          <w:tcPr>
            <w:tcW w:w="0" w:type="auto"/>
            <w:tcBorders>
              <w:top w:val="nil"/>
              <w:left w:val="nil"/>
              <w:bottom w:val="single" w:sz="4" w:space="0" w:color="auto"/>
              <w:right w:val="nil"/>
            </w:tcBorders>
          </w:tcPr>
          <w:p w:rsidR="00946393" w:rsidRPr="00CE7C9F" w:rsidRDefault="00946393" w:rsidP="000464D6">
            <w:pPr>
              <w:spacing w:after="0" w:line="240" w:lineRule="auto"/>
              <w:jc w:val="both"/>
              <w:rPr>
                <w:rFonts w:eastAsia="Times New Roman"/>
                <w:sz w:val="20"/>
                <w:szCs w:val="24"/>
              </w:rPr>
            </w:pPr>
            <w:r w:rsidRPr="00CE7C9F">
              <w:rPr>
                <w:rFonts w:eastAsia="Times New Roman"/>
                <w:sz w:val="20"/>
                <w:szCs w:val="24"/>
              </w:rPr>
              <w:t>20,00</w:t>
            </w:r>
          </w:p>
        </w:tc>
      </w:tr>
    </w:tbl>
    <w:p w:rsidR="000F2D62" w:rsidRPr="00CE7C9F" w:rsidRDefault="00AB0597" w:rsidP="001F59B6">
      <w:pPr>
        <w:spacing w:after="0" w:line="360" w:lineRule="auto"/>
        <w:jc w:val="both"/>
        <w:rPr>
          <w:sz w:val="24"/>
          <w:szCs w:val="24"/>
        </w:rPr>
      </w:pPr>
      <w:r w:rsidRPr="00CE7C9F">
        <w:rPr>
          <w:rFonts w:eastAsia="Times New Roman"/>
          <w:sz w:val="20"/>
          <w:szCs w:val="24"/>
        </w:rPr>
        <w:t>Fonte: Agustini (1999)</w:t>
      </w:r>
    </w:p>
    <w:p w:rsidR="009D61B7" w:rsidRPr="00CE7C9F" w:rsidRDefault="00946393" w:rsidP="00463EFC">
      <w:pPr>
        <w:jc w:val="both"/>
        <w:rPr>
          <w:sz w:val="24"/>
          <w:szCs w:val="24"/>
        </w:rPr>
      </w:pPr>
      <w:r w:rsidRPr="00CE7C9F">
        <w:rPr>
          <w:sz w:val="24"/>
          <w:szCs w:val="24"/>
        </w:rPr>
        <w:t>Conforme dados acima, utilizando a fórmula AC-PC encontramos o valor de R$ (10,00), onde AC é o Ativo Circulante e PC o Passivo Circulante.</w:t>
      </w:r>
    </w:p>
    <w:p w:rsidR="009D61B7" w:rsidRPr="00CE7C9F" w:rsidRDefault="009D61B7" w:rsidP="00F20964">
      <w:pPr>
        <w:jc w:val="both"/>
        <w:rPr>
          <w:sz w:val="24"/>
          <w:szCs w:val="24"/>
        </w:rPr>
      </w:pPr>
      <w:r w:rsidRPr="00CE7C9F">
        <w:rPr>
          <w:sz w:val="24"/>
          <w:szCs w:val="24"/>
        </w:rPr>
        <w:t>Ocorre quando o ativo circulante é menor que o passivo circulante, ou seja, os bens e direitos conversíveis em um ano são inferiores as obrigações no mesmo período.</w:t>
      </w:r>
    </w:p>
    <w:p w:rsidR="00AD1558" w:rsidRPr="00CE7C9F" w:rsidRDefault="00AD1558" w:rsidP="001F59B6">
      <w:pPr>
        <w:spacing w:after="0" w:line="360" w:lineRule="auto"/>
        <w:jc w:val="both"/>
        <w:rPr>
          <w:sz w:val="24"/>
          <w:szCs w:val="24"/>
        </w:rPr>
      </w:pPr>
      <w:r w:rsidRPr="00CE7C9F">
        <w:rPr>
          <w:sz w:val="24"/>
          <w:szCs w:val="24"/>
        </w:rPr>
        <w:t>Avaliando o balanço podem</w:t>
      </w:r>
      <w:r w:rsidR="00D91E6B" w:rsidRPr="00CE7C9F">
        <w:rPr>
          <w:sz w:val="24"/>
          <w:szCs w:val="24"/>
        </w:rPr>
        <w:t>os identificar a necessidade de capital de giro em uma empresa.</w:t>
      </w:r>
    </w:p>
    <w:p w:rsidR="00085705" w:rsidRPr="00CE7C9F" w:rsidRDefault="00085705" w:rsidP="00A90E58">
      <w:pPr>
        <w:spacing w:after="0" w:line="360" w:lineRule="auto"/>
        <w:jc w:val="both"/>
        <w:rPr>
          <w:sz w:val="24"/>
          <w:szCs w:val="24"/>
        </w:rPr>
      </w:pPr>
    </w:p>
    <w:p w:rsidR="00C51F64" w:rsidRPr="00CE7C9F" w:rsidRDefault="00455FF2" w:rsidP="00455FF2">
      <w:pPr>
        <w:spacing w:after="0" w:line="360" w:lineRule="auto"/>
        <w:jc w:val="both"/>
        <w:rPr>
          <w:sz w:val="24"/>
          <w:szCs w:val="24"/>
        </w:rPr>
      </w:pPr>
      <w:r w:rsidRPr="00CE7C9F">
        <w:rPr>
          <w:sz w:val="24"/>
          <w:szCs w:val="24"/>
        </w:rPr>
        <w:t>2.7</w:t>
      </w:r>
      <w:r w:rsidR="00A90E58" w:rsidRPr="00CE7C9F">
        <w:rPr>
          <w:sz w:val="24"/>
          <w:szCs w:val="24"/>
        </w:rPr>
        <w:t xml:space="preserve"> </w:t>
      </w:r>
      <w:r w:rsidR="00C51F64" w:rsidRPr="00CE7C9F">
        <w:rPr>
          <w:sz w:val="24"/>
          <w:szCs w:val="24"/>
        </w:rPr>
        <w:t>Alternativas de financiamento de capital de giro</w:t>
      </w:r>
    </w:p>
    <w:p w:rsidR="00C51F64" w:rsidRPr="00CE7C9F" w:rsidRDefault="00C51F64" w:rsidP="00455FF2">
      <w:pPr>
        <w:spacing w:after="0" w:line="360" w:lineRule="auto"/>
        <w:jc w:val="both"/>
        <w:rPr>
          <w:sz w:val="24"/>
          <w:szCs w:val="24"/>
        </w:rPr>
      </w:pPr>
    </w:p>
    <w:p w:rsidR="00C51F64" w:rsidRPr="00CE7C9F" w:rsidRDefault="005A6153" w:rsidP="00455FF2">
      <w:pPr>
        <w:spacing w:after="0" w:line="360" w:lineRule="auto"/>
        <w:jc w:val="both"/>
        <w:rPr>
          <w:sz w:val="24"/>
          <w:szCs w:val="24"/>
        </w:rPr>
      </w:pPr>
      <w:r w:rsidRPr="00CE7C9F">
        <w:rPr>
          <w:sz w:val="24"/>
          <w:szCs w:val="24"/>
        </w:rPr>
        <w:t>As vezes podemos nos deparar com empresas com dificuldades para captar recursos próprios para aplicação em elementos patrimoniais, onde surge a necessidade da empresa por intermédio de terceiros financiar seu capital de giro.</w:t>
      </w:r>
    </w:p>
    <w:p w:rsidR="00C51F64" w:rsidRPr="00CE7C9F" w:rsidRDefault="005A6153" w:rsidP="00455FF2">
      <w:pPr>
        <w:spacing w:after="0" w:line="360" w:lineRule="auto"/>
        <w:jc w:val="both"/>
        <w:rPr>
          <w:sz w:val="24"/>
          <w:szCs w:val="24"/>
        </w:rPr>
      </w:pPr>
      <w:r w:rsidRPr="00CE7C9F">
        <w:rPr>
          <w:sz w:val="24"/>
          <w:szCs w:val="24"/>
        </w:rPr>
        <w:t>Existem</w:t>
      </w:r>
      <w:r w:rsidR="00C51F64" w:rsidRPr="00CE7C9F">
        <w:rPr>
          <w:sz w:val="24"/>
          <w:szCs w:val="24"/>
        </w:rPr>
        <w:t xml:space="preserve"> diversas modalidades de financiamento de capital de giro, os bancos oferecem diversos produtos que podem ser captados pelas empresas.</w:t>
      </w:r>
    </w:p>
    <w:p w:rsidR="00A81CAC" w:rsidRPr="00CE7C9F" w:rsidRDefault="00A81CAC" w:rsidP="00455FF2">
      <w:pPr>
        <w:spacing w:after="0" w:line="360" w:lineRule="auto"/>
        <w:jc w:val="both"/>
        <w:rPr>
          <w:sz w:val="24"/>
          <w:szCs w:val="24"/>
        </w:rPr>
      </w:pPr>
      <w:r w:rsidRPr="00CE7C9F">
        <w:rPr>
          <w:sz w:val="24"/>
          <w:szCs w:val="24"/>
        </w:rPr>
        <w:t>Conforme Augustini (1999), a rede de bancos comerciais possui uma série de produtos destinados ao financiamento de capital de giro das empresas.</w:t>
      </w:r>
    </w:p>
    <w:p w:rsidR="00A81CAC" w:rsidRPr="00CE7C9F" w:rsidRDefault="00A81CAC" w:rsidP="00455FF2">
      <w:pPr>
        <w:spacing w:after="0" w:line="360" w:lineRule="auto"/>
        <w:jc w:val="both"/>
        <w:rPr>
          <w:sz w:val="24"/>
          <w:szCs w:val="24"/>
        </w:rPr>
      </w:pPr>
      <w:r w:rsidRPr="00CE7C9F">
        <w:rPr>
          <w:sz w:val="24"/>
          <w:szCs w:val="24"/>
        </w:rPr>
        <w:t xml:space="preserve">Dependendo de como este capital de giro for financiado, o banco poderá exigir desta empresa as seguintes opções de garantia: </w:t>
      </w:r>
    </w:p>
    <w:p w:rsidR="00A81CAC" w:rsidRPr="00CE7C9F" w:rsidRDefault="00A81CAC" w:rsidP="00455FF2">
      <w:pPr>
        <w:spacing w:after="0" w:line="360" w:lineRule="auto"/>
        <w:jc w:val="both"/>
        <w:rPr>
          <w:sz w:val="24"/>
          <w:szCs w:val="24"/>
        </w:rPr>
      </w:pPr>
    </w:p>
    <w:p w:rsidR="00A81CAC" w:rsidRPr="00CE7C9F" w:rsidRDefault="00A81CAC" w:rsidP="00455FF2">
      <w:pPr>
        <w:spacing w:after="0" w:line="360" w:lineRule="auto"/>
        <w:jc w:val="both"/>
        <w:rPr>
          <w:sz w:val="24"/>
          <w:szCs w:val="24"/>
        </w:rPr>
      </w:pPr>
      <w:r w:rsidRPr="00CE7C9F">
        <w:rPr>
          <w:sz w:val="24"/>
          <w:szCs w:val="24"/>
        </w:rPr>
        <w:lastRenderedPageBreak/>
        <w:t xml:space="preserve">a) Hipoteca – garantia real constituída de bens móveis, tais como: terrenos, casas, apartamentos, salas comerciais, navios e aviões; </w:t>
      </w:r>
    </w:p>
    <w:p w:rsidR="00A81CAC" w:rsidRPr="00CE7C9F" w:rsidRDefault="00A81CAC" w:rsidP="00455FF2">
      <w:pPr>
        <w:spacing w:after="0" w:line="360" w:lineRule="auto"/>
        <w:jc w:val="both"/>
        <w:rPr>
          <w:sz w:val="24"/>
          <w:szCs w:val="24"/>
        </w:rPr>
      </w:pPr>
      <w:r w:rsidRPr="00CE7C9F">
        <w:rPr>
          <w:sz w:val="24"/>
          <w:szCs w:val="24"/>
        </w:rPr>
        <w:t xml:space="preserve">b) O Penhor ou Caução – proveniente de bens móveis penhorados ou caucionados tais como: máquinas e equipamentos, estoque de matérias-primas ou produtos acabados e duplicatas por meio de contrato por instrumento público ou particular; </w:t>
      </w:r>
    </w:p>
    <w:p w:rsidR="00A81CAC" w:rsidRPr="00CE7C9F" w:rsidRDefault="00A81CAC" w:rsidP="00455FF2">
      <w:pPr>
        <w:spacing w:after="0" w:line="360" w:lineRule="auto"/>
        <w:jc w:val="both"/>
        <w:rPr>
          <w:sz w:val="24"/>
          <w:szCs w:val="24"/>
        </w:rPr>
      </w:pPr>
      <w:r w:rsidRPr="00CE7C9F">
        <w:rPr>
          <w:sz w:val="24"/>
          <w:szCs w:val="24"/>
        </w:rPr>
        <w:t xml:space="preserve">c) Alienação Fiduciária – garantia firmada por bens tais como: veículos, máquinas, aviões e produtos em estoque por meio de contrato público ou particular; </w:t>
      </w:r>
    </w:p>
    <w:p w:rsidR="00A81CAC" w:rsidRPr="00CE7C9F" w:rsidRDefault="00A81CAC" w:rsidP="00455FF2">
      <w:pPr>
        <w:spacing w:after="0" w:line="360" w:lineRule="auto"/>
        <w:jc w:val="both"/>
        <w:rPr>
          <w:sz w:val="24"/>
          <w:szCs w:val="24"/>
        </w:rPr>
      </w:pPr>
      <w:r w:rsidRPr="00CE7C9F">
        <w:rPr>
          <w:sz w:val="24"/>
          <w:szCs w:val="24"/>
        </w:rPr>
        <w:t xml:space="preserve">d) Aval – garantia na qual o (s) avalista (s) se compromete (m) a pagar a dívida caso o devedor principal não o faça. O contrato pode ser por meio de letra de câmbio, duplicatas, conhecimento de transporte, conhecimento de depósito e nota promissória; </w:t>
      </w:r>
    </w:p>
    <w:p w:rsidR="00A81CAC" w:rsidRPr="00CE7C9F" w:rsidRDefault="00A81CAC" w:rsidP="00455FF2">
      <w:pPr>
        <w:spacing w:after="0" w:line="360" w:lineRule="auto"/>
        <w:jc w:val="both"/>
        <w:rPr>
          <w:sz w:val="24"/>
          <w:szCs w:val="24"/>
        </w:rPr>
      </w:pPr>
      <w:r w:rsidRPr="00CE7C9F">
        <w:rPr>
          <w:sz w:val="24"/>
          <w:szCs w:val="24"/>
        </w:rPr>
        <w:t xml:space="preserve">e) Fiança - garantia pessoal que obriga o fiador a pagar o débito do afiançado, decorrente do contrato, caso este não o faça.  </w:t>
      </w:r>
    </w:p>
    <w:p w:rsidR="00A81CAC" w:rsidRPr="00CE7C9F" w:rsidRDefault="00A81CAC" w:rsidP="00455FF2">
      <w:pPr>
        <w:spacing w:after="0" w:line="360" w:lineRule="auto"/>
        <w:jc w:val="both"/>
        <w:rPr>
          <w:sz w:val="24"/>
          <w:szCs w:val="24"/>
        </w:rPr>
      </w:pPr>
      <w:r w:rsidRPr="00CE7C9F">
        <w:rPr>
          <w:sz w:val="24"/>
          <w:szCs w:val="24"/>
        </w:rPr>
        <w:t>Poderá a empresa optar por uma das modalidades acima para financiar o capital de giro</w:t>
      </w:r>
      <w:r w:rsidR="003207C6" w:rsidRPr="00CE7C9F">
        <w:rPr>
          <w:sz w:val="24"/>
          <w:szCs w:val="24"/>
        </w:rPr>
        <w:t>, porém deve ser lavado em consideração que o empréstimo diminui o lucro, pois há o pagamento de juros.</w:t>
      </w:r>
    </w:p>
    <w:p w:rsidR="00AF69F3" w:rsidRPr="00CE7C9F" w:rsidRDefault="00AF69F3" w:rsidP="00D331BD">
      <w:pPr>
        <w:spacing w:after="0" w:line="360" w:lineRule="auto"/>
        <w:jc w:val="both"/>
        <w:rPr>
          <w:sz w:val="24"/>
          <w:szCs w:val="24"/>
        </w:rPr>
      </w:pPr>
    </w:p>
    <w:p w:rsidR="00A81CAC" w:rsidRPr="00CE7C9F" w:rsidRDefault="00455FF2" w:rsidP="00455FF2">
      <w:pPr>
        <w:spacing w:after="0" w:line="360" w:lineRule="auto"/>
        <w:jc w:val="both"/>
        <w:rPr>
          <w:sz w:val="24"/>
          <w:szCs w:val="24"/>
        </w:rPr>
      </w:pPr>
      <w:r w:rsidRPr="00CE7C9F">
        <w:rPr>
          <w:sz w:val="24"/>
          <w:szCs w:val="24"/>
        </w:rPr>
        <w:t xml:space="preserve">2.8 </w:t>
      </w:r>
      <w:r w:rsidR="00A81CAC" w:rsidRPr="00CE7C9F">
        <w:rPr>
          <w:sz w:val="24"/>
          <w:szCs w:val="24"/>
        </w:rPr>
        <w:t>Indicadores de liquidez</w:t>
      </w:r>
    </w:p>
    <w:p w:rsidR="00DC63A6" w:rsidRPr="00CE7C9F" w:rsidRDefault="00DC63A6" w:rsidP="00455FF2">
      <w:pPr>
        <w:spacing w:after="0" w:line="360" w:lineRule="auto"/>
        <w:jc w:val="both"/>
        <w:rPr>
          <w:sz w:val="24"/>
          <w:szCs w:val="24"/>
        </w:rPr>
      </w:pPr>
    </w:p>
    <w:p w:rsidR="007E3B58" w:rsidRPr="00CE7C9F" w:rsidRDefault="005A6153" w:rsidP="00455FF2">
      <w:pPr>
        <w:spacing w:after="120" w:line="360" w:lineRule="auto"/>
        <w:jc w:val="both"/>
        <w:rPr>
          <w:sz w:val="24"/>
          <w:szCs w:val="24"/>
        </w:rPr>
      </w:pPr>
      <w:r w:rsidRPr="00CE7C9F">
        <w:rPr>
          <w:sz w:val="24"/>
          <w:szCs w:val="24"/>
        </w:rPr>
        <w:t>O capital circulante liquido é um indicador muito importante, em principio quanto maior for esse indicador melhor será a liquidez de curto prazo da empresa, ou seja, maior será sua folga financeira.</w:t>
      </w:r>
    </w:p>
    <w:p w:rsidR="007E3B58" w:rsidRPr="00CE7C9F" w:rsidRDefault="007E3B58" w:rsidP="00455FF2">
      <w:pPr>
        <w:spacing w:after="120" w:line="360" w:lineRule="auto"/>
        <w:jc w:val="both"/>
        <w:rPr>
          <w:sz w:val="24"/>
          <w:szCs w:val="24"/>
        </w:rPr>
      </w:pPr>
      <w:r w:rsidRPr="00CE7C9F">
        <w:rPr>
          <w:sz w:val="24"/>
          <w:szCs w:val="24"/>
        </w:rPr>
        <w:t>Porém somente a análise do capital circulante liquido não é suficiente para conclusões definitivas, o que pode ser explicado por seu volume depender das características operacionais da empresa (estocagem, prazo de produção e venda, etc.).</w:t>
      </w:r>
    </w:p>
    <w:p w:rsidR="00A81CAC" w:rsidRPr="00CE7C9F" w:rsidRDefault="007E3B58" w:rsidP="00455FF2">
      <w:pPr>
        <w:spacing w:after="120" w:line="360" w:lineRule="auto"/>
        <w:jc w:val="both"/>
        <w:rPr>
          <w:sz w:val="24"/>
          <w:szCs w:val="24"/>
        </w:rPr>
      </w:pPr>
      <w:r w:rsidRPr="00CE7C9F">
        <w:rPr>
          <w:sz w:val="24"/>
          <w:szCs w:val="24"/>
        </w:rPr>
        <w:t xml:space="preserve">É possível nos depararmos com empresas com </w:t>
      </w:r>
      <w:r w:rsidR="003207C6" w:rsidRPr="00CE7C9F">
        <w:rPr>
          <w:sz w:val="24"/>
          <w:szCs w:val="24"/>
        </w:rPr>
        <w:t>Capital circulante liquido</w:t>
      </w:r>
      <w:r w:rsidR="00DC63A6" w:rsidRPr="00CE7C9F">
        <w:rPr>
          <w:sz w:val="24"/>
          <w:szCs w:val="24"/>
        </w:rPr>
        <w:t xml:space="preserve"> </w:t>
      </w:r>
      <w:r w:rsidR="003207C6" w:rsidRPr="00CE7C9F">
        <w:rPr>
          <w:sz w:val="24"/>
          <w:szCs w:val="24"/>
        </w:rPr>
        <w:t>(</w:t>
      </w:r>
      <w:r w:rsidRPr="00CE7C9F">
        <w:rPr>
          <w:sz w:val="24"/>
          <w:szCs w:val="24"/>
        </w:rPr>
        <w:t>CCL</w:t>
      </w:r>
      <w:r w:rsidR="003207C6" w:rsidRPr="00CE7C9F">
        <w:rPr>
          <w:sz w:val="24"/>
          <w:szCs w:val="24"/>
        </w:rPr>
        <w:t>)</w:t>
      </w:r>
      <w:r w:rsidRPr="00CE7C9F">
        <w:rPr>
          <w:sz w:val="24"/>
          <w:szCs w:val="24"/>
        </w:rPr>
        <w:t xml:space="preserve"> baixo ou eventualmente negativo que apresentam boa liquidez, isso se dá pela perfeita sincronização entre os prazos de recebimentos e pagamentos. Ao contrário também podem ser verificadas empresas com CCL alto e com baixa liquidez, isso pode ser das pela desconfortável sincronização entre os prazos de pagamentos e recebimentos.    </w:t>
      </w:r>
    </w:p>
    <w:p w:rsidR="00A55BE0" w:rsidRPr="00CE7C9F" w:rsidRDefault="00A55BE0" w:rsidP="00455FF2">
      <w:pPr>
        <w:spacing w:after="120" w:line="360" w:lineRule="auto"/>
        <w:jc w:val="both"/>
        <w:rPr>
          <w:sz w:val="24"/>
          <w:szCs w:val="24"/>
        </w:rPr>
      </w:pPr>
      <w:r w:rsidRPr="00CE7C9F">
        <w:rPr>
          <w:sz w:val="24"/>
          <w:szCs w:val="24"/>
        </w:rPr>
        <w:t>Os indicadores de liquidez são de extrema importância para a administração do capital de giro, visam demonstrar a capacidade da empresa em honrar seus compromissos.</w:t>
      </w:r>
    </w:p>
    <w:p w:rsidR="00F238F6" w:rsidRPr="00CE7C9F" w:rsidRDefault="00A55BE0" w:rsidP="00455FF2">
      <w:pPr>
        <w:spacing w:after="120" w:line="360" w:lineRule="auto"/>
        <w:jc w:val="both"/>
        <w:rPr>
          <w:sz w:val="24"/>
          <w:szCs w:val="24"/>
        </w:rPr>
      </w:pPr>
      <w:r w:rsidRPr="00CE7C9F">
        <w:rPr>
          <w:sz w:val="24"/>
          <w:szCs w:val="24"/>
        </w:rPr>
        <w:lastRenderedPageBreak/>
        <w:t>Segundo Silva (2007, p. 308), “Os índices de liquidez visam fornecer um indicador da capacidade da empresa de pagar suas dividas”.</w:t>
      </w:r>
    </w:p>
    <w:p w:rsidR="00A55BE0" w:rsidRPr="00CE7C9F" w:rsidRDefault="00A55BE0" w:rsidP="00455FF2">
      <w:pPr>
        <w:spacing w:after="120" w:line="360" w:lineRule="auto"/>
        <w:jc w:val="both"/>
        <w:rPr>
          <w:sz w:val="24"/>
          <w:szCs w:val="24"/>
        </w:rPr>
      </w:pPr>
      <w:r w:rsidRPr="00CE7C9F">
        <w:rPr>
          <w:sz w:val="24"/>
          <w:szCs w:val="24"/>
        </w:rPr>
        <w:t>De acordo com Assad Neto e Silva (1997), um importante indicador de liquidez é o capital circulante liquido, que é medido pela diferença entre o ativo circulante e o passivo circulante, quanto maior for este valor melhor será a posição de liquidez de curto prazo da empresa.</w:t>
      </w:r>
    </w:p>
    <w:p w:rsidR="00A55BE0" w:rsidRPr="00CE7C9F" w:rsidRDefault="00A55BE0" w:rsidP="00455FF2">
      <w:pPr>
        <w:spacing w:after="120" w:line="360" w:lineRule="auto"/>
        <w:jc w:val="both"/>
        <w:rPr>
          <w:sz w:val="24"/>
          <w:szCs w:val="24"/>
        </w:rPr>
      </w:pPr>
      <w:r w:rsidRPr="00CE7C9F">
        <w:rPr>
          <w:sz w:val="24"/>
          <w:szCs w:val="24"/>
        </w:rPr>
        <w:t>Conforme Gitman (2002) a liquidez representa a capacidade da empresa em poder saldar suas obrigações de pagamentos assumidas em prazos hábeis.</w:t>
      </w:r>
    </w:p>
    <w:p w:rsidR="00455FF2" w:rsidRPr="00CE7C9F" w:rsidRDefault="00455FF2" w:rsidP="00D331BD">
      <w:pPr>
        <w:spacing w:after="0" w:line="360" w:lineRule="auto"/>
        <w:jc w:val="both"/>
        <w:rPr>
          <w:sz w:val="24"/>
          <w:szCs w:val="24"/>
        </w:rPr>
      </w:pPr>
    </w:p>
    <w:p w:rsidR="00415624" w:rsidRPr="00CE7C9F" w:rsidRDefault="00415624" w:rsidP="00415624">
      <w:pPr>
        <w:spacing w:after="0" w:line="360" w:lineRule="auto"/>
        <w:jc w:val="both"/>
        <w:rPr>
          <w:sz w:val="24"/>
          <w:szCs w:val="24"/>
        </w:rPr>
      </w:pPr>
      <w:r w:rsidRPr="00CE7C9F">
        <w:rPr>
          <w:sz w:val="24"/>
          <w:szCs w:val="24"/>
        </w:rPr>
        <w:t>2.</w:t>
      </w:r>
      <w:r w:rsidR="00455FF2" w:rsidRPr="00CE7C9F">
        <w:rPr>
          <w:sz w:val="24"/>
          <w:szCs w:val="24"/>
        </w:rPr>
        <w:t>8.1</w:t>
      </w:r>
      <w:r w:rsidRPr="00CE7C9F">
        <w:rPr>
          <w:sz w:val="24"/>
          <w:szCs w:val="24"/>
        </w:rPr>
        <w:t xml:space="preserve"> Liquidez Geral</w:t>
      </w:r>
    </w:p>
    <w:p w:rsidR="00415624" w:rsidRPr="00CE7C9F" w:rsidRDefault="00415624" w:rsidP="00415624">
      <w:pPr>
        <w:spacing w:after="0" w:line="360" w:lineRule="auto"/>
        <w:jc w:val="both"/>
        <w:rPr>
          <w:b/>
          <w:sz w:val="24"/>
          <w:szCs w:val="24"/>
        </w:rPr>
      </w:pPr>
    </w:p>
    <w:p w:rsidR="00415624" w:rsidRPr="00CE7C9F" w:rsidRDefault="00415624" w:rsidP="00415624">
      <w:pPr>
        <w:spacing w:after="0" w:line="360" w:lineRule="auto"/>
        <w:jc w:val="both"/>
        <w:rPr>
          <w:sz w:val="24"/>
          <w:szCs w:val="24"/>
        </w:rPr>
      </w:pPr>
      <w:r w:rsidRPr="00CE7C9F">
        <w:rPr>
          <w:sz w:val="24"/>
          <w:szCs w:val="24"/>
        </w:rPr>
        <w:t>A liquidez geral segundo Silva (2007), indica quanto a empresa possui em dinheiro, bens e direitos no curto e longo prazo, para fazes face ás suas dividas totais.</w:t>
      </w:r>
    </w:p>
    <w:p w:rsidR="00925C47" w:rsidRPr="00CE7C9F" w:rsidRDefault="005A6153" w:rsidP="00415624">
      <w:pPr>
        <w:spacing w:after="0" w:line="360" w:lineRule="auto"/>
        <w:jc w:val="both"/>
        <w:rPr>
          <w:sz w:val="24"/>
          <w:szCs w:val="24"/>
        </w:rPr>
      </w:pPr>
      <w:r w:rsidRPr="00CE7C9F">
        <w:rPr>
          <w:sz w:val="24"/>
          <w:szCs w:val="24"/>
        </w:rPr>
        <w:t>De acordo com Hoji (2003, p. 279) “indica a capacidade de pagamento de divida no longo prazo”.</w:t>
      </w:r>
    </w:p>
    <w:p w:rsidR="006B3BE6" w:rsidRPr="00CE7C9F" w:rsidRDefault="00415624" w:rsidP="00D331BD">
      <w:pPr>
        <w:spacing w:after="0" w:line="360" w:lineRule="auto"/>
        <w:jc w:val="both"/>
        <w:rPr>
          <w:sz w:val="24"/>
          <w:szCs w:val="24"/>
        </w:rPr>
      </w:pPr>
      <w:r w:rsidRPr="00CE7C9F">
        <w:rPr>
          <w:sz w:val="24"/>
          <w:szCs w:val="24"/>
        </w:rPr>
        <w:t>A liquidez geral é representada pela seguinte fórmula</w:t>
      </w:r>
      <w:r w:rsidR="006B3BE6" w:rsidRPr="00CE7C9F">
        <w:rPr>
          <w:sz w:val="24"/>
          <w:szCs w:val="24"/>
        </w:rPr>
        <w:t>, segundo Hoji (2003</w:t>
      </w:r>
      <w:r w:rsidR="00AE4940" w:rsidRPr="00CE7C9F">
        <w:rPr>
          <w:sz w:val="24"/>
          <w:szCs w:val="24"/>
        </w:rPr>
        <w:t xml:space="preserve">, p.279: </w:t>
      </w:r>
    </w:p>
    <w:p w:rsidR="00544D66" w:rsidRPr="00CE7C9F" w:rsidRDefault="005618BB" w:rsidP="00D331BD">
      <w:pPr>
        <w:spacing w:after="0" w:line="360" w:lineRule="auto"/>
        <w:jc w:val="both"/>
        <w:rPr>
          <w:sz w:val="24"/>
          <w:szCs w:val="24"/>
        </w:rPr>
      </w:pPr>
      <w:r w:rsidRPr="00CE7C9F">
        <w:rPr>
          <w:sz w:val="24"/>
          <w:szCs w:val="24"/>
        </w:rPr>
        <w:t>Quadro</w:t>
      </w:r>
      <w:r w:rsidR="00CA1DA3" w:rsidRPr="00CE7C9F">
        <w:rPr>
          <w:sz w:val="24"/>
          <w:szCs w:val="24"/>
        </w:rPr>
        <w:t xml:space="preserve"> 3</w:t>
      </w:r>
      <w:r w:rsidR="006B3BE6" w:rsidRPr="00CE7C9F">
        <w:rPr>
          <w:sz w:val="24"/>
          <w:szCs w:val="24"/>
        </w:rPr>
        <w:t xml:space="preserve"> Liquidez geral Hoji (2003,</w:t>
      </w:r>
      <w:r w:rsidR="00DC63A6" w:rsidRPr="00CE7C9F">
        <w:rPr>
          <w:sz w:val="24"/>
          <w:szCs w:val="24"/>
        </w:rPr>
        <w:t xml:space="preserve"> p. 279</w:t>
      </w:r>
      <w:r w:rsidR="00B1050D" w:rsidRPr="00CE7C9F">
        <w:rPr>
          <w:sz w:val="24"/>
          <w:szCs w:val="24"/>
        </w:rPr>
        <w:t>)</w:t>
      </w:r>
      <w:r w:rsidR="00AE4940" w:rsidRPr="00CE7C9F">
        <w:rPr>
          <w:sz w:val="24"/>
          <w:szCs w:val="24"/>
        </w:rPr>
        <w:t>:</w:t>
      </w:r>
    </w:p>
    <w:p w:rsidR="00ED336E" w:rsidRPr="00CE7C9F" w:rsidRDefault="00ED336E" w:rsidP="00D331BD">
      <w:pPr>
        <w:spacing w:after="0" w:line="360" w:lineRule="auto"/>
        <w:jc w:val="both"/>
        <w:rPr>
          <w:sz w:val="24"/>
          <w:szCs w:val="24"/>
        </w:rPr>
      </w:pPr>
    </w:p>
    <w:p w:rsidR="00AE4940" w:rsidRPr="00CE7C9F" w:rsidRDefault="006B3BE6" w:rsidP="00D331BD">
      <w:pPr>
        <w:spacing w:after="0" w:line="360" w:lineRule="auto"/>
        <w:jc w:val="both"/>
        <w:rPr>
          <w:sz w:val="24"/>
          <w:szCs w:val="24"/>
        </w:rPr>
      </w:pPr>
      <m:oMath>
        <m:r>
          <w:rPr>
            <w:rFonts w:ascii="Cambria Math" w:hAnsi="Cambria Math"/>
            <w:sz w:val="24"/>
            <w:szCs w:val="24"/>
          </w:rPr>
          <m:t>LG</m:t>
        </m:r>
        <m:r>
          <w:rPr>
            <w:rFonts w:ascii="Cambria Math"/>
            <w:sz w:val="24"/>
            <w:szCs w:val="24"/>
          </w:rPr>
          <m:t>=</m:t>
        </m:r>
        <m:f>
          <m:fPr>
            <m:ctrlPr>
              <w:rPr>
                <w:rFonts w:ascii="Cambria Math" w:hAnsi="Cambria Math"/>
                <w:sz w:val="24"/>
                <w:szCs w:val="24"/>
              </w:rPr>
            </m:ctrlPr>
          </m:fPr>
          <m:num>
            <m:r>
              <m:rPr>
                <m:sty m:val="p"/>
              </m:rPr>
              <w:rPr>
                <w:rFonts w:ascii="Cambria Math"/>
                <w:sz w:val="24"/>
                <w:szCs w:val="24"/>
              </w:rPr>
              <m:t>AC+RLP</m:t>
            </m:r>
          </m:num>
          <m:den>
            <m:r>
              <w:rPr>
                <w:rFonts w:ascii="Cambria Math" w:hAnsi="Cambria Math"/>
                <w:sz w:val="24"/>
                <w:szCs w:val="24"/>
              </w:rPr>
              <m:t>PC</m:t>
            </m:r>
            <m:r>
              <w:rPr>
                <w:rFonts w:ascii="Cambria Math"/>
                <w:sz w:val="24"/>
                <w:szCs w:val="24"/>
              </w:rPr>
              <m:t>+</m:t>
            </m:r>
            <m:r>
              <w:rPr>
                <w:rFonts w:ascii="Cambria Math" w:hAnsi="Cambria Math"/>
                <w:sz w:val="24"/>
                <w:szCs w:val="24"/>
              </w:rPr>
              <m:t>ELP</m:t>
            </m:r>
          </m:den>
        </m:f>
      </m:oMath>
      <w:r w:rsidRPr="00CE7C9F">
        <w:rPr>
          <w:sz w:val="24"/>
          <w:szCs w:val="24"/>
        </w:rPr>
        <w:t xml:space="preserve">                  </w:t>
      </w:r>
    </w:p>
    <w:p w:rsidR="00452AB7" w:rsidRPr="00CE7C9F" w:rsidRDefault="00925C47" w:rsidP="00123420">
      <w:pPr>
        <w:spacing w:after="0" w:line="240" w:lineRule="auto"/>
        <w:jc w:val="both"/>
        <w:rPr>
          <w:sz w:val="24"/>
          <w:szCs w:val="24"/>
        </w:rPr>
      </w:pPr>
      <w:r w:rsidRPr="00CE7C9F">
        <w:rPr>
          <w:sz w:val="24"/>
          <w:szCs w:val="24"/>
        </w:rPr>
        <w:t>Onde: AC   = Ativo circulante</w:t>
      </w:r>
    </w:p>
    <w:p w:rsidR="00925C47" w:rsidRPr="00CE7C9F" w:rsidRDefault="00925C47" w:rsidP="00123420">
      <w:pPr>
        <w:spacing w:after="0" w:line="240" w:lineRule="auto"/>
        <w:jc w:val="both"/>
        <w:rPr>
          <w:sz w:val="24"/>
          <w:szCs w:val="24"/>
        </w:rPr>
      </w:pPr>
      <w:r w:rsidRPr="00CE7C9F">
        <w:rPr>
          <w:sz w:val="24"/>
          <w:szCs w:val="24"/>
        </w:rPr>
        <w:t xml:space="preserve">           RLP = Realizável a longo prazo</w:t>
      </w:r>
    </w:p>
    <w:p w:rsidR="00925C47" w:rsidRPr="00CE7C9F" w:rsidRDefault="00925C47" w:rsidP="00123420">
      <w:pPr>
        <w:spacing w:after="0" w:line="240" w:lineRule="auto"/>
        <w:jc w:val="both"/>
        <w:rPr>
          <w:sz w:val="24"/>
          <w:szCs w:val="24"/>
        </w:rPr>
      </w:pPr>
      <w:r w:rsidRPr="00CE7C9F">
        <w:rPr>
          <w:sz w:val="24"/>
          <w:szCs w:val="24"/>
        </w:rPr>
        <w:t xml:space="preserve">           PC   = Passivo circulante</w:t>
      </w:r>
    </w:p>
    <w:p w:rsidR="00925C47" w:rsidRPr="00CE7C9F" w:rsidRDefault="00925C47" w:rsidP="00123420">
      <w:pPr>
        <w:spacing w:after="0" w:line="240" w:lineRule="auto"/>
        <w:jc w:val="both"/>
        <w:rPr>
          <w:sz w:val="24"/>
          <w:szCs w:val="24"/>
        </w:rPr>
      </w:pPr>
      <w:r w:rsidRPr="00CE7C9F">
        <w:rPr>
          <w:sz w:val="24"/>
          <w:szCs w:val="24"/>
        </w:rPr>
        <w:t xml:space="preserve">           ELP = Exigivel a longo prazo </w:t>
      </w:r>
    </w:p>
    <w:p w:rsidR="00123420" w:rsidRPr="00CE7C9F" w:rsidRDefault="00123420" w:rsidP="00D331BD">
      <w:pPr>
        <w:spacing w:after="0" w:line="360" w:lineRule="auto"/>
        <w:jc w:val="both"/>
        <w:rPr>
          <w:sz w:val="24"/>
          <w:szCs w:val="24"/>
        </w:rPr>
      </w:pPr>
    </w:p>
    <w:p w:rsidR="00D331BD" w:rsidRPr="00CE7C9F" w:rsidRDefault="00925C47" w:rsidP="00455FF2">
      <w:pPr>
        <w:spacing w:after="0" w:line="360" w:lineRule="auto"/>
        <w:jc w:val="both"/>
        <w:rPr>
          <w:sz w:val="24"/>
          <w:szCs w:val="24"/>
        </w:rPr>
      </w:pPr>
      <w:r w:rsidRPr="00CE7C9F">
        <w:rPr>
          <w:sz w:val="24"/>
          <w:szCs w:val="24"/>
        </w:rPr>
        <w:t xml:space="preserve">Do ponto de vista de capacidade de pagamento a interpretação deste </w:t>
      </w:r>
      <w:r w:rsidR="001E6DC2">
        <w:rPr>
          <w:sz w:val="24"/>
          <w:szCs w:val="24"/>
        </w:rPr>
        <w:t>índice é de quanto maior melhor, 1 é o limite.</w:t>
      </w:r>
    </w:p>
    <w:p w:rsidR="00925C47" w:rsidRPr="00CE7C9F" w:rsidRDefault="00925C47" w:rsidP="00925C47">
      <w:pPr>
        <w:spacing w:after="0" w:line="360" w:lineRule="auto"/>
        <w:ind w:firstLine="708"/>
        <w:jc w:val="both"/>
        <w:rPr>
          <w:sz w:val="24"/>
          <w:szCs w:val="24"/>
        </w:rPr>
      </w:pPr>
    </w:p>
    <w:p w:rsidR="001E6DC2" w:rsidRDefault="001E6DC2" w:rsidP="00925C47">
      <w:pPr>
        <w:spacing w:after="0" w:line="360" w:lineRule="auto"/>
        <w:jc w:val="both"/>
        <w:rPr>
          <w:sz w:val="24"/>
          <w:szCs w:val="24"/>
        </w:rPr>
      </w:pPr>
    </w:p>
    <w:p w:rsidR="00925C47" w:rsidRPr="00CE7C9F" w:rsidRDefault="00925C47" w:rsidP="00925C47">
      <w:pPr>
        <w:spacing w:after="0" w:line="360" w:lineRule="auto"/>
        <w:jc w:val="both"/>
        <w:rPr>
          <w:sz w:val="24"/>
          <w:szCs w:val="24"/>
        </w:rPr>
      </w:pPr>
      <w:r w:rsidRPr="00CE7C9F">
        <w:rPr>
          <w:sz w:val="24"/>
          <w:szCs w:val="24"/>
        </w:rPr>
        <w:t>2.</w:t>
      </w:r>
      <w:r w:rsidR="007D4640" w:rsidRPr="00CE7C9F">
        <w:rPr>
          <w:sz w:val="24"/>
          <w:szCs w:val="24"/>
        </w:rPr>
        <w:t>8</w:t>
      </w:r>
      <w:r w:rsidRPr="00CE7C9F">
        <w:rPr>
          <w:sz w:val="24"/>
          <w:szCs w:val="24"/>
        </w:rPr>
        <w:t>.2 Liquidez Imediata</w:t>
      </w:r>
    </w:p>
    <w:p w:rsidR="00DC63A6" w:rsidRPr="00CE7C9F" w:rsidRDefault="00DC63A6" w:rsidP="00925C47">
      <w:pPr>
        <w:spacing w:after="0" w:line="360" w:lineRule="auto"/>
        <w:jc w:val="both"/>
        <w:rPr>
          <w:sz w:val="24"/>
          <w:szCs w:val="24"/>
        </w:rPr>
      </w:pPr>
    </w:p>
    <w:p w:rsidR="00EF5771" w:rsidRPr="00CE7C9F" w:rsidRDefault="00EF5771" w:rsidP="00925C47">
      <w:pPr>
        <w:spacing w:after="0" w:line="360" w:lineRule="auto"/>
        <w:jc w:val="both"/>
        <w:rPr>
          <w:sz w:val="24"/>
          <w:szCs w:val="24"/>
        </w:rPr>
      </w:pPr>
      <w:r w:rsidRPr="00CE7C9F">
        <w:rPr>
          <w:sz w:val="24"/>
          <w:szCs w:val="24"/>
        </w:rPr>
        <w:t>A liquidez imediata revela o percentual das dividas que podem ser pagas imediatamente.</w:t>
      </w:r>
    </w:p>
    <w:p w:rsidR="00EF5771" w:rsidRPr="00CE7C9F" w:rsidRDefault="00EF5771" w:rsidP="00925C47">
      <w:pPr>
        <w:spacing w:after="0" w:line="360" w:lineRule="auto"/>
        <w:jc w:val="both"/>
        <w:rPr>
          <w:sz w:val="24"/>
          <w:szCs w:val="24"/>
        </w:rPr>
      </w:pPr>
      <w:r w:rsidRPr="00CE7C9F">
        <w:rPr>
          <w:sz w:val="24"/>
          <w:szCs w:val="24"/>
        </w:rPr>
        <w:t>Segundo Assaf Neto e Silva (1997, p. 30) “indica a capacidade da empresa em saldar seus compromissos correntes utilizando-se unicamente de seu saldo de disponível”.</w:t>
      </w:r>
    </w:p>
    <w:p w:rsidR="00EF5771" w:rsidRPr="00CE7C9F" w:rsidRDefault="00EF5771" w:rsidP="00925C47">
      <w:pPr>
        <w:spacing w:after="0" w:line="360" w:lineRule="auto"/>
        <w:jc w:val="both"/>
        <w:rPr>
          <w:sz w:val="24"/>
          <w:szCs w:val="24"/>
        </w:rPr>
      </w:pPr>
      <w:r w:rsidRPr="00CE7C9F">
        <w:rPr>
          <w:sz w:val="24"/>
          <w:szCs w:val="24"/>
        </w:rPr>
        <w:lastRenderedPageBreak/>
        <w:t>Hoj</w:t>
      </w:r>
      <w:r w:rsidR="005618BB" w:rsidRPr="00CE7C9F">
        <w:rPr>
          <w:sz w:val="24"/>
          <w:szCs w:val="24"/>
        </w:rPr>
        <w:t>i (2003, p. 280) conclui que, “</w:t>
      </w:r>
      <w:r w:rsidRPr="00CE7C9F">
        <w:rPr>
          <w:sz w:val="24"/>
          <w:szCs w:val="24"/>
        </w:rPr>
        <w:t>indica quanto a empresa possui de recursos imediatamente disponíveis para liquidar compromissos de curto prazo.</w:t>
      </w:r>
      <w:r w:rsidR="005618BB" w:rsidRPr="00CE7C9F">
        <w:rPr>
          <w:sz w:val="24"/>
          <w:szCs w:val="24"/>
        </w:rPr>
        <w:t xml:space="preserve"> Em outras palavras a liquidez imediata pode ser definida como o valor que a empresa dispõe em caixa, bancos ou aplicações com resgate instantâneo para liquidar dividas.</w:t>
      </w:r>
    </w:p>
    <w:p w:rsidR="00EF5771" w:rsidRPr="00CE7C9F" w:rsidRDefault="00EF5771" w:rsidP="008E2C12">
      <w:pPr>
        <w:spacing w:after="0" w:line="360" w:lineRule="auto"/>
        <w:jc w:val="both"/>
        <w:rPr>
          <w:sz w:val="24"/>
          <w:szCs w:val="24"/>
        </w:rPr>
      </w:pPr>
      <w:r w:rsidRPr="00CE7C9F">
        <w:rPr>
          <w:sz w:val="24"/>
          <w:szCs w:val="24"/>
        </w:rPr>
        <w:t>A liquidez imediata é representada pela seguinte fórmula:</w:t>
      </w:r>
    </w:p>
    <w:p w:rsidR="00EF5771" w:rsidRPr="00CE7C9F" w:rsidRDefault="00B1050D" w:rsidP="00ED336E">
      <w:pPr>
        <w:spacing w:after="0" w:line="360" w:lineRule="auto"/>
        <w:jc w:val="both"/>
        <w:rPr>
          <w:sz w:val="24"/>
          <w:szCs w:val="24"/>
        </w:rPr>
      </w:pPr>
      <w:r w:rsidRPr="00CE7C9F">
        <w:rPr>
          <w:sz w:val="24"/>
          <w:szCs w:val="24"/>
        </w:rPr>
        <w:t>Liquidez Imediata (</w:t>
      </w:r>
      <w:proofErr w:type="spellStart"/>
      <w:r w:rsidRPr="00CE7C9F">
        <w:rPr>
          <w:sz w:val="24"/>
          <w:szCs w:val="24"/>
        </w:rPr>
        <w:t>Hoji</w:t>
      </w:r>
      <w:proofErr w:type="spellEnd"/>
      <w:r w:rsidRPr="00CE7C9F">
        <w:rPr>
          <w:sz w:val="24"/>
          <w:szCs w:val="24"/>
        </w:rPr>
        <w:t>)</w:t>
      </w:r>
    </w:p>
    <w:p w:rsidR="00ED336E" w:rsidRPr="00CE7C9F" w:rsidRDefault="00ED336E" w:rsidP="00ED336E">
      <w:pPr>
        <w:spacing w:after="0" w:line="360" w:lineRule="auto"/>
        <w:jc w:val="both"/>
        <w:rPr>
          <w:sz w:val="24"/>
          <w:szCs w:val="24"/>
        </w:rPr>
      </w:pPr>
    </w:p>
    <w:p w:rsidR="00ED336E" w:rsidRPr="00CE7C9F" w:rsidRDefault="00ED336E" w:rsidP="00ED336E">
      <w:pPr>
        <w:spacing w:after="0" w:line="360" w:lineRule="auto"/>
        <w:jc w:val="both"/>
        <w:rPr>
          <w:sz w:val="24"/>
          <w:szCs w:val="24"/>
        </w:rPr>
      </w:pPr>
      <m:oMath>
        <m:r>
          <w:rPr>
            <w:rFonts w:ascii="Cambria Math" w:hAnsi="Cambria Math"/>
            <w:sz w:val="24"/>
            <w:szCs w:val="24"/>
          </w:rPr>
          <m:t>LI</m:t>
        </m:r>
        <m:r>
          <w:rPr>
            <w:rFonts w:ascii="Cambria Math"/>
            <w:sz w:val="24"/>
            <w:szCs w:val="24"/>
          </w:rPr>
          <m:t>=</m:t>
        </m:r>
        <m:f>
          <m:fPr>
            <m:ctrlPr>
              <w:rPr>
                <w:rFonts w:ascii="Cambria Math" w:hAnsi="Cambria Math"/>
                <w:sz w:val="24"/>
                <w:szCs w:val="24"/>
              </w:rPr>
            </m:ctrlPr>
          </m:fPr>
          <m:num>
            <m:r>
              <m:rPr>
                <m:sty m:val="p"/>
              </m:rPr>
              <w:rPr>
                <w:rFonts w:ascii="Cambria Math"/>
                <w:sz w:val="24"/>
                <w:szCs w:val="24"/>
              </w:rPr>
              <m:t>Disponivel</m:t>
            </m:r>
          </m:num>
          <m:den>
            <m:r>
              <w:rPr>
                <w:rFonts w:ascii="Cambria Math" w:hAnsi="Cambria Math"/>
                <w:sz w:val="24"/>
                <w:szCs w:val="24"/>
              </w:rPr>
              <m:t>Passivo</m:t>
            </m:r>
            <m:r>
              <w:rPr>
                <w:rFonts w:ascii="Cambria Math"/>
                <w:sz w:val="24"/>
                <w:szCs w:val="24"/>
              </w:rPr>
              <m:t xml:space="preserve"> </m:t>
            </m:r>
            <m:r>
              <w:rPr>
                <w:rFonts w:ascii="Cambria Math" w:hAnsi="Cambria Math"/>
                <w:sz w:val="24"/>
                <w:szCs w:val="24"/>
              </w:rPr>
              <m:t>circulante</m:t>
            </m:r>
          </m:den>
        </m:f>
      </m:oMath>
      <w:r w:rsidRPr="00CE7C9F">
        <w:rPr>
          <w:sz w:val="24"/>
          <w:szCs w:val="24"/>
        </w:rPr>
        <w:t xml:space="preserve"> </w:t>
      </w:r>
    </w:p>
    <w:p w:rsidR="00EF5771" w:rsidRPr="00CE7C9F" w:rsidRDefault="00EF5771" w:rsidP="00ED336E">
      <w:pPr>
        <w:spacing w:after="0" w:line="360" w:lineRule="auto"/>
        <w:jc w:val="both"/>
        <w:rPr>
          <w:sz w:val="24"/>
          <w:szCs w:val="24"/>
        </w:rPr>
      </w:pPr>
    </w:p>
    <w:p w:rsidR="00EF5771" w:rsidRPr="00CE7C9F" w:rsidRDefault="00EF5771" w:rsidP="007D4640">
      <w:pPr>
        <w:spacing w:after="0" w:line="360" w:lineRule="auto"/>
        <w:jc w:val="both"/>
        <w:rPr>
          <w:sz w:val="24"/>
          <w:szCs w:val="24"/>
        </w:rPr>
      </w:pPr>
      <w:r w:rsidRPr="00CE7C9F">
        <w:rPr>
          <w:sz w:val="24"/>
          <w:szCs w:val="24"/>
        </w:rPr>
        <w:t>Do ponto de vista de capacidade de pagamento a interpretação deste índice é de quanto maior melhor.</w:t>
      </w:r>
    </w:p>
    <w:p w:rsidR="00EF5771" w:rsidRPr="00CE7C9F" w:rsidRDefault="00EF5771" w:rsidP="00EF5771">
      <w:pPr>
        <w:spacing w:after="0" w:line="360" w:lineRule="auto"/>
        <w:ind w:firstLine="708"/>
        <w:jc w:val="both"/>
        <w:rPr>
          <w:sz w:val="24"/>
          <w:szCs w:val="24"/>
        </w:rPr>
      </w:pPr>
    </w:p>
    <w:p w:rsidR="00EF5771" w:rsidRDefault="00EF5771" w:rsidP="00EF5771">
      <w:pPr>
        <w:spacing w:after="0" w:line="360" w:lineRule="auto"/>
        <w:jc w:val="both"/>
        <w:rPr>
          <w:sz w:val="24"/>
          <w:szCs w:val="24"/>
        </w:rPr>
      </w:pPr>
      <w:r w:rsidRPr="00CE7C9F">
        <w:rPr>
          <w:sz w:val="24"/>
          <w:szCs w:val="24"/>
        </w:rPr>
        <w:t>2.</w:t>
      </w:r>
      <w:r w:rsidR="007D4640" w:rsidRPr="00CE7C9F">
        <w:rPr>
          <w:sz w:val="24"/>
          <w:szCs w:val="24"/>
        </w:rPr>
        <w:t>8</w:t>
      </w:r>
      <w:r w:rsidRPr="00CE7C9F">
        <w:rPr>
          <w:sz w:val="24"/>
          <w:szCs w:val="24"/>
        </w:rPr>
        <w:t>.3 Liquidez Seca</w:t>
      </w:r>
    </w:p>
    <w:p w:rsidR="001E6DC2" w:rsidRPr="00CE7C9F" w:rsidRDefault="001E6DC2" w:rsidP="00EF5771">
      <w:pPr>
        <w:spacing w:after="0" w:line="360" w:lineRule="auto"/>
        <w:jc w:val="both"/>
        <w:rPr>
          <w:sz w:val="24"/>
          <w:szCs w:val="24"/>
        </w:rPr>
      </w:pPr>
    </w:p>
    <w:p w:rsidR="00D34F69" w:rsidRPr="00CE7C9F" w:rsidRDefault="00D34F69" w:rsidP="00EF5771">
      <w:pPr>
        <w:spacing w:after="0" w:line="360" w:lineRule="auto"/>
        <w:jc w:val="both"/>
        <w:rPr>
          <w:sz w:val="24"/>
          <w:szCs w:val="24"/>
        </w:rPr>
      </w:pPr>
      <w:r w:rsidRPr="00CE7C9F">
        <w:rPr>
          <w:sz w:val="24"/>
          <w:szCs w:val="24"/>
        </w:rPr>
        <w:t>Silva</w:t>
      </w:r>
      <w:r w:rsidR="007D4640" w:rsidRPr="00CE7C9F">
        <w:rPr>
          <w:sz w:val="24"/>
          <w:szCs w:val="24"/>
        </w:rPr>
        <w:t xml:space="preserve"> (</w:t>
      </w:r>
      <w:r w:rsidRPr="00CE7C9F">
        <w:rPr>
          <w:sz w:val="24"/>
          <w:szCs w:val="24"/>
        </w:rPr>
        <w:t>2007) identifica que a liquidez seca indica quanto a empresa tem em disponibilidades para fazer face a seu ativo circulante.</w:t>
      </w:r>
    </w:p>
    <w:p w:rsidR="00D34F69" w:rsidRPr="00CE7C9F" w:rsidRDefault="00D34F69" w:rsidP="00EF5771">
      <w:pPr>
        <w:spacing w:after="0" w:line="360" w:lineRule="auto"/>
        <w:jc w:val="both"/>
        <w:rPr>
          <w:sz w:val="24"/>
          <w:szCs w:val="24"/>
        </w:rPr>
      </w:pPr>
      <w:r w:rsidRPr="00CE7C9F">
        <w:rPr>
          <w:sz w:val="24"/>
          <w:szCs w:val="24"/>
        </w:rPr>
        <w:t>Ainda sobre a liquidez seca Assaf Neto e Silva (1997) discorre que mede o percentual das dividas de curto prazo em condições a serem liquidadas mediante o uso do disponível e valores a receber de maior liquidez.</w:t>
      </w:r>
    </w:p>
    <w:p w:rsidR="00D34F69" w:rsidRPr="00CE7C9F" w:rsidRDefault="00D34F69" w:rsidP="00F57559">
      <w:pPr>
        <w:spacing w:after="0" w:line="360" w:lineRule="auto"/>
        <w:jc w:val="both"/>
        <w:rPr>
          <w:sz w:val="24"/>
          <w:szCs w:val="24"/>
        </w:rPr>
      </w:pPr>
      <w:r w:rsidRPr="00CE7C9F">
        <w:rPr>
          <w:sz w:val="24"/>
          <w:szCs w:val="24"/>
        </w:rPr>
        <w:t>A liquidez seca é representada pela seguinte fórmula:</w:t>
      </w:r>
    </w:p>
    <w:p w:rsidR="00ED336E" w:rsidRPr="00CE7C9F" w:rsidRDefault="00ED336E" w:rsidP="00F57559">
      <w:pPr>
        <w:spacing w:after="0" w:line="360" w:lineRule="auto"/>
        <w:jc w:val="both"/>
        <w:rPr>
          <w:sz w:val="24"/>
          <w:szCs w:val="24"/>
        </w:rPr>
      </w:pPr>
    </w:p>
    <w:p w:rsidR="00D34F69" w:rsidRPr="00CE7C9F" w:rsidRDefault="00B1050D" w:rsidP="00ED336E">
      <w:pPr>
        <w:spacing w:after="0" w:line="360" w:lineRule="auto"/>
        <w:jc w:val="both"/>
        <w:rPr>
          <w:sz w:val="24"/>
          <w:szCs w:val="24"/>
        </w:rPr>
      </w:pPr>
      <w:r w:rsidRPr="00CE7C9F">
        <w:rPr>
          <w:sz w:val="24"/>
          <w:szCs w:val="24"/>
        </w:rPr>
        <w:t>Liquidez seca (</w:t>
      </w:r>
      <w:proofErr w:type="spellStart"/>
      <w:r w:rsidRPr="00CE7C9F">
        <w:rPr>
          <w:sz w:val="24"/>
          <w:szCs w:val="24"/>
        </w:rPr>
        <w:t>Hoji</w:t>
      </w:r>
      <w:proofErr w:type="spellEnd"/>
      <w:r w:rsidRPr="00CE7C9F">
        <w:rPr>
          <w:sz w:val="24"/>
          <w:szCs w:val="24"/>
        </w:rPr>
        <w:t>)</w:t>
      </w:r>
    </w:p>
    <w:p w:rsidR="00ED336E" w:rsidRPr="00CE7C9F" w:rsidRDefault="00ED336E" w:rsidP="00ED336E">
      <w:pPr>
        <w:spacing w:after="0" w:line="360" w:lineRule="auto"/>
        <w:jc w:val="both"/>
        <w:rPr>
          <w:sz w:val="24"/>
          <w:szCs w:val="24"/>
        </w:rPr>
      </w:pPr>
    </w:p>
    <w:p w:rsidR="00ED336E" w:rsidRPr="00CE7C9F" w:rsidRDefault="00ED336E" w:rsidP="00ED336E">
      <w:pPr>
        <w:spacing w:after="0" w:line="360" w:lineRule="auto"/>
        <w:jc w:val="both"/>
        <w:rPr>
          <w:sz w:val="24"/>
          <w:szCs w:val="24"/>
        </w:rPr>
      </w:pPr>
      <m:oMath>
        <m:r>
          <m:rPr>
            <m:sty m:val="p"/>
          </m:rPr>
          <w:rPr>
            <w:rFonts w:ascii="Cambria Math"/>
            <w:sz w:val="24"/>
            <w:szCs w:val="24"/>
          </w:rPr>
          <m:t>LS</m:t>
        </m:r>
        <m:r>
          <w:rPr>
            <w:rFonts w:ascii="Cambria Math"/>
            <w:sz w:val="24"/>
            <w:szCs w:val="24"/>
          </w:rPr>
          <m:t>=</m:t>
        </m:r>
        <m:f>
          <m:fPr>
            <m:ctrlPr>
              <w:rPr>
                <w:rFonts w:ascii="Cambria Math" w:hAnsi="Cambria Math"/>
                <w:sz w:val="24"/>
                <w:szCs w:val="24"/>
              </w:rPr>
            </m:ctrlPr>
          </m:fPr>
          <m:num>
            <m:r>
              <w:rPr>
                <w:rFonts w:ascii="Cambria Math" w:hAnsi="Cambria Math"/>
                <w:sz w:val="24"/>
                <w:szCs w:val="24"/>
              </w:rPr>
              <m:t>DISO</m:t>
            </m:r>
            <m:r>
              <w:rPr>
                <w:rFonts w:ascii="Cambria Math"/>
                <w:sz w:val="24"/>
                <w:szCs w:val="24"/>
              </w:rPr>
              <m:t>+</m:t>
            </m:r>
            <m:r>
              <w:rPr>
                <w:rFonts w:ascii="Cambria Math" w:hAnsi="Cambria Math"/>
                <w:sz w:val="24"/>
                <w:szCs w:val="24"/>
              </w:rPr>
              <m:t>AF</m:t>
            </m:r>
            <m:r>
              <w:rPr>
                <w:rFonts w:ascii="Cambria Math"/>
                <w:sz w:val="24"/>
                <w:szCs w:val="24"/>
              </w:rPr>
              <m:t>+</m:t>
            </m:r>
            <m:r>
              <w:rPr>
                <w:rFonts w:ascii="Cambria Math" w:hAnsi="Cambria Math"/>
                <w:sz w:val="24"/>
                <w:szCs w:val="24"/>
              </w:rPr>
              <m:t>DRLx</m:t>
            </m:r>
          </m:num>
          <m:den>
            <m:r>
              <w:rPr>
                <w:rFonts w:ascii="Cambria Math" w:hAnsi="Cambria Math"/>
                <w:sz w:val="24"/>
                <w:szCs w:val="24"/>
              </w:rPr>
              <m:t>Passivo</m:t>
            </m:r>
            <m:r>
              <w:rPr>
                <w:rFonts w:ascii="Cambria Math"/>
                <w:sz w:val="24"/>
                <w:szCs w:val="24"/>
              </w:rPr>
              <m:t xml:space="preserve"> </m:t>
            </m:r>
            <m:r>
              <w:rPr>
                <w:rFonts w:ascii="Cambria Math" w:hAnsi="Cambria Math"/>
                <w:sz w:val="24"/>
                <w:szCs w:val="24"/>
              </w:rPr>
              <m:t>Circulante</m:t>
            </m:r>
          </m:den>
        </m:f>
      </m:oMath>
      <w:r w:rsidRPr="00CE7C9F">
        <w:rPr>
          <w:sz w:val="24"/>
          <w:szCs w:val="24"/>
        </w:rPr>
        <w:t xml:space="preserve"> </w:t>
      </w:r>
    </w:p>
    <w:p w:rsidR="00ED336E" w:rsidRPr="00CE7C9F" w:rsidRDefault="00ED336E" w:rsidP="00ED336E">
      <w:pPr>
        <w:spacing w:after="0" w:line="360" w:lineRule="auto"/>
        <w:jc w:val="both"/>
        <w:rPr>
          <w:sz w:val="24"/>
          <w:szCs w:val="24"/>
        </w:rPr>
      </w:pPr>
    </w:p>
    <w:p w:rsidR="001E6DC2" w:rsidRDefault="001E6DC2" w:rsidP="000600B2">
      <w:pPr>
        <w:spacing w:after="0" w:line="240" w:lineRule="auto"/>
        <w:jc w:val="both"/>
        <w:rPr>
          <w:sz w:val="24"/>
          <w:szCs w:val="24"/>
        </w:rPr>
      </w:pPr>
    </w:p>
    <w:p w:rsidR="000600B2" w:rsidRPr="00CE7C9F" w:rsidRDefault="000600B2" w:rsidP="000600B2">
      <w:pPr>
        <w:spacing w:after="0" w:line="240" w:lineRule="auto"/>
        <w:jc w:val="both"/>
        <w:rPr>
          <w:sz w:val="24"/>
          <w:szCs w:val="24"/>
        </w:rPr>
      </w:pPr>
      <w:r w:rsidRPr="00CE7C9F">
        <w:rPr>
          <w:sz w:val="24"/>
          <w:szCs w:val="24"/>
        </w:rPr>
        <w:t>Onde: DISP = Disponibilidades</w:t>
      </w:r>
    </w:p>
    <w:p w:rsidR="000600B2" w:rsidRPr="00CE7C9F" w:rsidRDefault="000600B2" w:rsidP="000600B2">
      <w:pPr>
        <w:spacing w:after="0" w:line="240" w:lineRule="auto"/>
        <w:jc w:val="both"/>
        <w:rPr>
          <w:sz w:val="24"/>
          <w:szCs w:val="24"/>
        </w:rPr>
      </w:pPr>
      <w:r w:rsidRPr="00CE7C9F">
        <w:rPr>
          <w:sz w:val="24"/>
          <w:szCs w:val="24"/>
        </w:rPr>
        <w:t xml:space="preserve">            AF    = Aplicações Financeiras </w:t>
      </w:r>
    </w:p>
    <w:p w:rsidR="00EF5771" w:rsidRPr="00CE7C9F" w:rsidRDefault="000600B2" w:rsidP="00925C47">
      <w:pPr>
        <w:spacing w:after="0" w:line="360" w:lineRule="auto"/>
        <w:jc w:val="both"/>
        <w:rPr>
          <w:sz w:val="24"/>
          <w:szCs w:val="24"/>
        </w:rPr>
      </w:pPr>
      <w:r w:rsidRPr="00CE7C9F">
        <w:rPr>
          <w:sz w:val="24"/>
          <w:szCs w:val="24"/>
        </w:rPr>
        <w:t xml:space="preserve">           DRL   = Duplicatas a receber (líquidas de provisão para devedores duvidosos)</w:t>
      </w:r>
    </w:p>
    <w:p w:rsidR="000600B2" w:rsidRPr="00CE7C9F" w:rsidRDefault="000600B2" w:rsidP="007D4640">
      <w:pPr>
        <w:spacing w:after="0" w:line="360" w:lineRule="auto"/>
        <w:jc w:val="both"/>
        <w:rPr>
          <w:sz w:val="24"/>
          <w:szCs w:val="24"/>
        </w:rPr>
      </w:pPr>
      <w:r w:rsidRPr="00CE7C9F">
        <w:rPr>
          <w:sz w:val="24"/>
          <w:szCs w:val="24"/>
        </w:rPr>
        <w:t>Do ponto de vista de capacidade de pagamento a interpretação deste índice é de quanto maior melhor.</w:t>
      </w:r>
    </w:p>
    <w:p w:rsidR="00A90E58" w:rsidRPr="00CE7C9F" w:rsidRDefault="00A90E58" w:rsidP="00925C47">
      <w:pPr>
        <w:spacing w:after="0" w:line="360" w:lineRule="auto"/>
        <w:jc w:val="both"/>
        <w:rPr>
          <w:sz w:val="24"/>
          <w:szCs w:val="24"/>
        </w:rPr>
      </w:pPr>
    </w:p>
    <w:p w:rsidR="000600B2" w:rsidRPr="00CE7C9F" w:rsidRDefault="000600B2" w:rsidP="000600B2">
      <w:pPr>
        <w:spacing w:after="0" w:line="360" w:lineRule="auto"/>
        <w:jc w:val="both"/>
        <w:rPr>
          <w:sz w:val="24"/>
          <w:szCs w:val="24"/>
        </w:rPr>
      </w:pPr>
      <w:r w:rsidRPr="00CE7C9F">
        <w:rPr>
          <w:sz w:val="24"/>
          <w:szCs w:val="24"/>
        </w:rPr>
        <w:t>2.</w:t>
      </w:r>
      <w:r w:rsidR="007D4640" w:rsidRPr="00CE7C9F">
        <w:rPr>
          <w:sz w:val="24"/>
          <w:szCs w:val="24"/>
        </w:rPr>
        <w:t>8</w:t>
      </w:r>
      <w:r w:rsidRPr="00CE7C9F">
        <w:rPr>
          <w:sz w:val="24"/>
          <w:szCs w:val="24"/>
        </w:rPr>
        <w:t>.4 Liquidez Corrente</w:t>
      </w:r>
    </w:p>
    <w:p w:rsidR="006F40E0" w:rsidRPr="00CE7C9F" w:rsidRDefault="006F40E0" w:rsidP="000600B2">
      <w:pPr>
        <w:spacing w:after="0" w:line="360" w:lineRule="auto"/>
        <w:jc w:val="both"/>
        <w:rPr>
          <w:sz w:val="24"/>
          <w:szCs w:val="24"/>
        </w:rPr>
      </w:pPr>
    </w:p>
    <w:p w:rsidR="000600B2" w:rsidRPr="00CE7C9F" w:rsidRDefault="000600B2" w:rsidP="000600B2">
      <w:pPr>
        <w:spacing w:after="0" w:line="360" w:lineRule="auto"/>
        <w:jc w:val="both"/>
        <w:rPr>
          <w:sz w:val="24"/>
          <w:szCs w:val="24"/>
        </w:rPr>
      </w:pPr>
      <w:r w:rsidRPr="00CE7C9F">
        <w:rPr>
          <w:sz w:val="24"/>
          <w:szCs w:val="24"/>
        </w:rPr>
        <w:lastRenderedPageBreak/>
        <w:t>Conforme Hoji (2003, p. 279), “ esse índice é considerado como o melhor indicador da capacidade  de pagamento da empresa”.</w:t>
      </w:r>
    </w:p>
    <w:p w:rsidR="000600B2" w:rsidRPr="00CE7C9F" w:rsidRDefault="000600B2" w:rsidP="000600B2">
      <w:pPr>
        <w:spacing w:after="0" w:line="360" w:lineRule="auto"/>
        <w:jc w:val="both"/>
        <w:rPr>
          <w:sz w:val="24"/>
          <w:szCs w:val="24"/>
        </w:rPr>
      </w:pPr>
      <w:r w:rsidRPr="00CE7C9F">
        <w:rPr>
          <w:sz w:val="24"/>
          <w:szCs w:val="24"/>
        </w:rPr>
        <w:t xml:space="preserve">Silva </w:t>
      </w:r>
      <w:proofErr w:type="gramStart"/>
      <w:r w:rsidRPr="00CE7C9F">
        <w:rPr>
          <w:sz w:val="24"/>
          <w:szCs w:val="24"/>
        </w:rPr>
        <w:t>( 2007</w:t>
      </w:r>
      <w:proofErr w:type="gramEnd"/>
      <w:r w:rsidRPr="00CE7C9F">
        <w:rPr>
          <w:sz w:val="24"/>
          <w:szCs w:val="24"/>
        </w:rPr>
        <w:t xml:space="preserve"> ) enfatiza que a liquidez corrente indica quanto a empresa dispõe de dinheiro e bens e direitos realizáveis no curto prazo para pagar suas dividas no mesmo período.</w:t>
      </w:r>
    </w:p>
    <w:p w:rsidR="00A90E58" w:rsidRPr="00CE7C9F" w:rsidRDefault="00F94B4D" w:rsidP="007D4640">
      <w:pPr>
        <w:spacing w:after="0" w:line="360" w:lineRule="auto"/>
        <w:jc w:val="both"/>
        <w:rPr>
          <w:sz w:val="24"/>
          <w:szCs w:val="24"/>
        </w:rPr>
      </w:pPr>
      <w:r w:rsidRPr="00CE7C9F">
        <w:rPr>
          <w:sz w:val="24"/>
          <w:szCs w:val="24"/>
        </w:rPr>
        <w:t>A liquidez corrente</w:t>
      </w:r>
      <w:r w:rsidR="00A90E58" w:rsidRPr="00CE7C9F">
        <w:rPr>
          <w:sz w:val="24"/>
          <w:szCs w:val="24"/>
        </w:rPr>
        <w:t xml:space="preserve"> é representada pela seguinte fórmula:</w:t>
      </w:r>
    </w:p>
    <w:p w:rsidR="00ED336E" w:rsidRDefault="005618BB" w:rsidP="00ED336E">
      <w:pPr>
        <w:spacing w:after="0" w:line="360" w:lineRule="auto"/>
        <w:jc w:val="both"/>
        <w:rPr>
          <w:sz w:val="24"/>
          <w:szCs w:val="24"/>
        </w:rPr>
      </w:pPr>
      <w:r w:rsidRPr="00CE7C9F">
        <w:rPr>
          <w:sz w:val="24"/>
          <w:szCs w:val="24"/>
        </w:rPr>
        <w:t>Quadro</w:t>
      </w:r>
      <w:r w:rsidR="00085705" w:rsidRPr="00CE7C9F">
        <w:rPr>
          <w:sz w:val="24"/>
          <w:szCs w:val="24"/>
        </w:rPr>
        <w:t xml:space="preserve"> </w:t>
      </w:r>
      <w:r w:rsidR="00CA1DA3" w:rsidRPr="00CE7C9F">
        <w:rPr>
          <w:sz w:val="24"/>
          <w:szCs w:val="24"/>
        </w:rPr>
        <w:t xml:space="preserve">6 </w:t>
      </w:r>
      <w:r w:rsidR="00F94B4D" w:rsidRPr="00CE7C9F">
        <w:rPr>
          <w:sz w:val="24"/>
          <w:szCs w:val="24"/>
        </w:rPr>
        <w:t>Liquidez corrente (Hoji)</w:t>
      </w:r>
    </w:p>
    <w:p w:rsidR="001E6DC2" w:rsidRPr="00CE7C9F" w:rsidRDefault="001E6DC2" w:rsidP="00ED336E">
      <w:pPr>
        <w:spacing w:after="0" w:line="360" w:lineRule="auto"/>
        <w:jc w:val="both"/>
        <w:rPr>
          <w:sz w:val="24"/>
          <w:szCs w:val="24"/>
        </w:rPr>
      </w:pPr>
    </w:p>
    <w:p w:rsidR="00ED336E" w:rsidRDefault="00ED336E" w:rsidP="00ED336E">
      <w:pPr>
        <w:spacing w:after="0" w:line="360" w:lineRule="auto"/>
        <w:jc w:val="both"/>
        <w:rPr>
          <w:sz w:val="24"/>
          <w:szCs w:val="24"/>
        </w:rPr>
      </w:pPr>
      <m:oMath>
        <m:r>
          <m:rPr>
            <m:sty m:val="p"/>
          </m:rPr>
          <w:rPr>
            <w:rFonts w:ascii="Cambria Math"/>
            <w:sz w:val="24"/>
            <w:szCs w:val="24"/>
          </w:rPr>
          <m:t>LC</m:t>
        </m:r>
        <m:r>
          <w:rPr>
            <w:rFonts w:ascii="Cambria Math"/>
            <w:sz w:val="24"/>
            <w:szCs w:val="24"/>
          </w:rPr>
          <m:t>=</m:t>
        </m:r>
        <m:f>
          <m:fPr>
            <m:ctrlPr>
              <w:rPr>
                <w:rFonts w:ascii="Cambria Math" w:hAnsi="Cambria Math"/>
                <w:sz w:val="24"/>
                <w:szCs w:val="24"/>
              </w:rPr>
            </m:ctrlPr>
          </m:fPr>
          <m:num>
            <m:r>
              <w:rPr>
                <w:rFonts w:ascii="Cambria Math" w:hAnsi="Cambria Math"/>
                <w:sz w:val="24"/>
                <w:szCs w:val="24"/>
              </w:rPr>
              <m:t>Ativo</m:t>
            </m:r>
            <m:r>
              <w:rPr>
                <w:rFonts w:ascii="Cambria Math"/>
                <w:sz w:val="24"/>
                <w:szCs w:val="24"/>
              </w:rPr>
              <m:t xml:space="preserve"> </m:t>
            </m:r>
            <m:r>
              <w:rPr>
                <w:rFonts w:ascii="Cambria Math" w:hAnsi="Cambria Math"/>
                <w:sz w:val="24"/>
                <w:szCs w:val="24"/>
              </w:rPr>
              <m:t>Circulante</m:t>
            </m:r>
          </m:num>
          <m:den>
            <m:r>
              <m:rPr>
                <m:sty m:val="p"/>
              </m:rPr>
              <w:rPr>
                <w:rFonts w:ascii="Cambria Math"/>
                <w:sz w:val="24"/>
                <w:szCs w:val="24"/>
              </w:rPr>
              <m:t>Passivo Circulante</m:t>
            </m:r>
          </m:den>
        </m:f>
      </m:oMath>
      <w:r w:rsidRPr="00CE7C9F">
        <w:rPr>
          <w:sz w:val="24"/>
          <w:szCs w:val="24"/>
        </w:rPr>
        <w:t xml:space="preserve"> </w:t>
      </w:r>
    </w:p>
    <w:p w:rsidR="001E6DC2" w:rsidRPr="00CE7C9F" w:rsidRDefault="001E6DC2" w:rsidP="00ED336E">
      <w:pPr>
        <w:spacing w:after="0" w:line="360" w:lineRule="auto"/>
        <w:jc w:val="both"/>
        <w:rPr>
          <w:sz w:val="24"/>
          <w:szCs w:val="24"/>
        </w:rPr>
      </w:pPr>
    </w:p>
    <w:p w:rsidR="00A90E58" w:rsidRPr="00CE7C9F" w:rsidRDefault="00A90E58" w:rsidP="007D4640">
      <w:pPr>
        <w:spacing w:after="0" w:line="360" w:lineRule="auto"/>
        <w:jc w:val="both"/>
        <w:rPr>
          <w:sz w:val="24"/>
          <w:szCs w:val="24"/>
        </w:rPr>
      </w:pPr>
      <w:r w:rsidRPr="00CE7C9F">
        <w:rPr>
          <w:sz w:val="24"/>
          <w:szCs w:val="24"/>
        </w:rPr>
        <w:t>Do ponto de vista de capacidade de pagamento a interpretação deste índice é de quanto maior melhor.</w:t>
      </w:r>
    </w:p>
    <w:p w:rsidR="00A90E58" w:rsidRPr="00CE7C9F" w:rsidRDefault="00A90E58" w:rsidP="000600B2">
      <w:pPr>
        <w:spacing w:after="0" w:line="360" w:lineRule="auto"/>
        <w:jc w:val="both"/>
        <w:rPr>
          <w:sz w:val="24"/>
          <w:szCs w:val="24"/>
        </w:rPr>
      </w:pPr>
    </w:p>
    <w:p w:rsidR="00024C2D" w:rsidRPr="00CE7C9F" w:rsidRDefault="007D4640" w:rsidP="00024C2D">
      <w:pPr>
        <w:spacing w:after="0" w:line="360" w:lineRule="auto"/>
        <w:jc w:val="both"/>
        <w:rPr>
          <w:sz w:val="24"/>
          <w:szCs w:val="24"/>
        </w:rPr>
      </w:pPr>
      <w:r w:rsidRPr="00CE7C9F">
        <w:rPr>
          <w:sz w:val="24"/>
          <w:szCs w:val="24"/>
        </w:rPr>
        <w:t>2.9</w:t>
      </w:r>
      <w:r w:rsidR="00024C2D" w:rsidRPr="00CE7C9F">
        <w:rPr>
          <w:sz w:val="24"/>
          <w:szCs w:val="24"/>
        </w:rPr>
        <w:t xml:space="preserve"> Necessidade de investimento em capital de giro</w:t>
      </w:r>
    </w:p>
    <w:p w:rsidR="00024C2D" w:rsidRPr="00CE7C9F" w:rsidRDefault="00024C2D" w:rsidP="00024C2D">
      <w:pPr>
        <w:spacing w:after="0" w:line="360" w:lineRule="auto"/>
        <w:jc w:val="both"/>
        <w:rPr>
          <w:sz w:val="24"/>
          <w:szCs w:val="24"/>
        </w:rPr>
      </w:pPr>
    </w:p>
    <w:p w:rsidR="00623CA2" w:rsidRPr="00CE7C9F" w:rsidRDefault="00623CA2" w:rsidP="00024C2D">
      <w:pPr>
        <w:spacing w:after="0" w:line="360" w:lineRule="auto"/>
        <w:jc w:val="both"/>
        <w:rPr>
          <w:sz w:val="24"/>
          <w:szCs w:val="24"/>
        </w:rPr>
      </w:pPr>
      <w:r w:rsidRPr="00CE7C9F">
        <w:rPr>
          <w:sz w:val="24"/>
          <w:szCs w:val="24"/>
        </w:rPr>
        <w:t>Para entendermos melhor a necessidade de investimento em capital de giro é importante sabermos o que é ativo circulante financeiro (ACF) ativo circulante operacional (ACO) e passivo circulante financeiro (PCF) e passivo circulante operacional (PCO).</w:t>
      </w:r>
    </w:p>
    <w:p w:rsidR="00623CA2" w:rsidRPr="00CE7C9F" w:rsidRDefault="00623CA2" w:rsidP="00024C2D">
      <w:pPr>
        <w:spacing w:after="0" w:line="360" w:lineRule="auto"/>
        <w:jc w:val="both"/>
        <w:rPr>
          <w:sz w:val="24"/>
          <w:szCs w:val="24"/>
        </w:rPr>
      </w:pPr>
      <w:r w:rsidRPr="00CE7C9F">
        <w:rPr>
          <w:sz w:val="24"/>
          <w:szCs w:val="24"/>
        </w:rPr>
        <w:t>O ACF é formado pelas contas de caixa, bancos e aplicações, não tem relação com a atividade operacional da empresa.</w:t>
      </w:r>
    </w:p>
    <w:p w:rsidR="00623CA2" w:rsidRPr="00CE7C9F" w:rsidRDefault="00623CA2" w:rsidP="00024C2D">
      <w:pPr>
        <w:spacing w:after="0" w:line="360" w:lineRule="auto"/>
        <w:jc w:val="both"/>
        <w:rPr>
          <w:sz w:val="24"/>
          <w:szCs w:val="24"/>
        </w:rPr>
      </w:pPr>
      <w:r w:rsidRPr="00CE7C9F">
        <w:rPr>
          <w:sz w:val="24"/>
          <w:szCs w:val="24"/>
        </w:rPr>
        <w:t>O ACO é a soma dos valores que mantém estreita relação com a atividade operacional</w:t>
      </w:r>
      <w:r w:rsidR="007C302B" w:rsidRPr="00CE7C9F">
        <w:rPr>
          <w:sz w:val="24"/>
          <w:szCs w:val="24"/>
        </w:rPr>
        <w:t>, a medida que vai sendo realizado, é substituído por outro ativo da mesma natureza, para manter o nível das atividades.</w:t>
      </w:r>
    </w:p>
    <w:p w:rsidR="007C302B" w:rsidRPr="00CE7C9F" w:rsidRDefault="007C302B" w:rsidP="00024C2D">
      <w:pPr>
        <w:spacing w:after="0" w:line="360" w:lineRule="auto"/>
        <w:jc w:val="both"/>
        <w:rPr>
          <w:sz w:val="24"/>
          <w:szCs w:val="24"/>
        </w:rPr>
      </w:pPr>
      <w:r w:rsidRPr="00CE7C9F">
        <w:rPr>
          <w:sz w:val="24"/>
          <w:szCs w:val="24"/>
        </w:rPr>
        <w:t>O PCF são em essência as dividas da empresa em instituições financeiras e outras obrigações, e também não tem nenhuma relação com as atividades operacionais.</w:t>
      </w:r>
    </w:p>
    <w:p w:rsidR="007C302B" w:rsidRPr="00CE7C9F" w:rsidRDefault="007C302B" w:rsidP="00024C2D">
      <w:pPr>
        <w:spacing w:after="0" w:line="360" w:lineRule="auto"/>
        <w:jc w:val="both"/>
        <w:rPr>
          <w:sz w:val="24"/>
          <w:szCs w:val="24"/>
        </w:rPr>
      </w:pPr>
      <w:r w:rsidRPr="00CE7C9F">
        <w:rPr>
          <w:sz w:val="24"/>
          <w:szCs w:val="24"/>
        </w:rPr>
        <w:t xml:space="preserve">O PCO </w:t>
      </w:r>
      <w:r w:rsidR="00A023C4" w:rsidRPr="00CE7C9F">
        <w:rPr>
          <w:sz w:val="24"/>
          <w:szCs w:val="24"/>
        </w:rPr>
        <w:t>são as obrigações que estão ligadas diretamente com o ciclo operacional da empresa.</w:t>
      </w:r>
    </w:p>
    <w:p w:rsidR="00A023C4" w:rsidRPr="00CE7C9F" w:rsidRDefault="00A023C4" w:rsidP="00024C2D">
      <w:pPr>
        <w:spacing w:after="0" w:line="360" w:lineRule="auto"/>
        <w:jc w:val="both"/>
        <w:rPr>
          <w:sz w:val="24"/>
          <w:szCs w:val="24"/>
        </w:rPr>
      </w:pPr>
      <w:r w:rsidRPr="00CE7C9F">
        <w:rPr>
          <w:sz w:val="24"/>
          <w:szCs w:val="24"/>
        </w:rPr>
        <w:t>Podemos separar no balanço da seguinte forma:</w:t>
      </w:r>
    </w:p>
    <w:p w:rsidR="00A023C4" w:rsidRPr="00CE7C9F" w:rsidRDefault="001E6DC2" w:rsidP="00024C2D">
      <w:pPr>
        <w:spacing w:after="0" w:line="360" w:lineRule="auto"/>
        <w:jc w:val="both"/>
        <w:rPr>
          <w:sz w:val="24"/>
          <w:szCs w:val="24"/>
        </w:rPr>
      </w:pPr>
      <w:r>
        <w:rPr>
          <w:sz w:val="24"/>
          <w:szCs w:val="24"/>
        </w:rPr>
        <w:t>Balanço (</w:t>
      </w:r>
      <w:r w:rsidR="00F94B4D" w:rsidRPr="00CE7C9F">
        <w:rPr>
          <w:sz w:val="24"/>
          <w:szCs w:val="24"/>
        </w:rPr>
        <w:t>Assaf Neto e Silva)</w:t>
      </w:r>
    </w:p>
    <w:tbl>
      <w:tblPr>
        <w:tblW w:w="9341" w:type="dxa"/>
        <w:tblInd w:w="55" w:type="dxa"/>
        <w:tblCellMar>
          <w:left w:w="70" w:type="dxa"/>
          <w:right w:w="70" w:type="dxa"/>
        </w:tblCellMar>
        <w:tblLook w:val="04A0" w:firstRow="1" w:lastRow="0" w:firstColumn="1" w:lastColumn="0" w:noHBand="0" w:noVBand="1"/>
      </w:tblPr>
      <w:tblGrid>
        <w:gridCol w:w="524"/>
        <w:gridCol w:w="524"/>
        <w:gridCol w:w="3812"/>
        <w:gridCol w:w="3533"/>
        <w:gridCol w:w="474"/>
        <w:gridCol w:w="474"/>
      </w:tblGrid>
      <w:tr w:rsidR="00A023C4" w:rsidRPr="00CE7C9F" w:rsidTr="00A023C4">
        <w:trPr>
          <w:trHeight w:val="300"/>
        </w:trPr>
        <w:tc>
          <w:tcPr>
            <w:tcW w:w="48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23C4" w:rsidRPr="00CE7C9F" w:rsidRDefault="00A023C4" w:rsidP="00651771">
            <w:pPr>
              <w:spacing w:after="0" w:line="240" w:lineRule="auto"/>
              <w:jc w:val="center"/>
              <w:rPr>
                <w:rFonts w:eastAsia="Times New Roman"/>
                <w:b/>
                <w:bCs/>
                <w:color w:val="000000"/>
                <w:sz w:val="20"/>
                <w:szCs w:val="20"/>
                <w:lang w:eastAsia="pt-BR"/>
              </w:rPr>
            </w:pPr>
            <w:r w:rsidRPr="00CE7C9F">
              <w:rPr>
                <w:rFonts w:eastAsia="Times New Roman"/>
                <w:b/>
                <w:bCs/>
                <w:color w:val="000000"/>
                <w:sz w:val="20"/>
                <w:szCs w:val="20"/>
                <w:lang w:eastAsia="pt-BR"/>
              </w:rPr>
              <w:t>Ativo</w:t>
            </w:r>
          </w:p>
        </w:tc>
        <w:tc>
          <w:tcPr>
            <w:tcW w:w="448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23C4" w:rsidRPr="00CE7C9F" w:rsidRDefault="00A023C4" w:rsidP="00651771">
            <w:pPr>
              <w:spacing w:after="0" w:line="240" w:lineRule="auto"/>
              <w:jc w:val="center"/>
              <w:rPr>
                <w:rFonts w:eastAsia="Times New Roman"/>
                <w:b/>
                <w:bCs/>
                <w:color w:val="000000"/>
                <w:sz w:val="20"/>
                <w:szCs w:val="20"/>
                <w:lang w:eastAsia="pt-BR"/>
              </w:rPr>
            </w:pPr>
            <w:r w:rsidRPr="00CE7C9F">
              <w:rPr>
                <w:rFonts w:eastAsia="Times New Roman"/>
                <w:b/>
                <w:bCs/>
                <w:color w:val="000000"/>
                <w:sz w:val="20"/>
                <w:szCs w:val="20"/>
                <w:lang w:eastAsia="pt-BR"/>
              </w:rPr>
              <w:t>Passivo</w:t>
            </w:r>
          </w:p>
        </w:tc>
      </w:tr>
      <w:tr w:rsidR="00A023C4" w:rsidRPr="00CE7C9F" w:rsidTr="00A023C4">
        <w:trPr>
          <w:trHeight w:val="300"/>
        </w:trPr>
        <w:tc>
          <w:tcPr>
            <w:tcW w:w="4860" w:type="dxa"/>
            <w:gridSpan w:val="3"/>
            <w:vMerge/>
            <w:tcBorders>
              <w:top w:val="single" w:sz="4" w:space="0" w:color="auto"/>
              <w:left w:val="single" w:sz="4" w:space="0" w:color="auto"/>
              <w:bottom w:val="single" w:sz="4" w:space="0" w:color="000000"/>
              <w:right w:val="single" w:sz="4" w:space="0" w:color="000000"/>
            </w:tcBorders>
            <w:vAlign w:val="center"/>
            <w:hideMark/>
          </w:tcPr>
          <w:p w:rsidR="00A023C4" w:rsidRPr="00CE7C9F" w:rsidRDefault="00A023C4" w:rsidP="00651771">
            <w:pPr>
              <w:spacing w:after="0" w:line="240" w:lineRule="auto"/>
              <w:rPr>
                <w:rFonts w:eastAsia="Times New Roman"/>
                <w:b/>
                <w:bCs/>
                <w:color w:val="000000"/>
                <w:sz w:val="20"/>
                <w:szCs w:val="20"/>
                <w:lang w:eastAsia="pt-BR"/>
              </w:rPr>
            </w:pPr>
          </w:p>
        </w:tc>
        <w:tc>
          <w:tcPr>
            <w:tcW w:w="4481" w:type="dxa"/>
            <w:gridSpan w:val="3"/>
            <w:vMerge/>
            <w:tcBorders>
              <w:top w:val="single" w:sz="4" w:space="0" w:color="auto"/>
              <w:left w:val="single" w:sz="4" w:space="0" w:color="auto"/>
              <w:bottom w:val="single" w:sz="4" w:space="0" w:color="000000"/>
              <w:right w:val="single" w:sz="4" w:space="0" w:color="000000"/>
            </w:tcBorders>
            <w:vAlign w:val="center"/>
            <w:hideMark/>
          </w:tcPr>
          <w:p w:rsidR="00A023C4" w:rsidRPr="00CE7C9F" w:rsidRDefault="00A023C4" w:rsidP="00651771">
            <w:pPr>
              <w:spacing w:after="0" w:line="240" w:lineRule="auto"/>
              <w:rPr>
                <w:rFonts w:eastAsia="Times New Roman"/>
                <w:b/>
                <w:bCs/>
                <w:color w:val="000000"/>
                <w:sz w:val="20"/>
                <w:szCs w:val="20"/>
                <w:lang w:eastAsia="pt-BR"/>
              </w:rPr>
            </w:pPr>
          </w:p>
        </w:tc>
      </w:tr>
      <w:tr w:rsidR="00A023C4" w:rsidRPr="00CE7C9F" w:rsidTr="00A023C4">
        <w:trPr>
          <w:trHeight w:val="300"/>
        </w:trPr>
        <w:tc>
          <w:tcPr>
            <w:tcW w:w="5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Circulante</w:t>
            </w:r>
          </w:p>
        </w:tc>
        <w:tc>
          <w:tcPr>
            <w:tcW w:w="5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Financeiro</w:t>
            </w:r>
          </w:p>
        </w:tc>
        <w:tc>
          <w:tcPr>
            <w:tcW w:w="3812" w:type="dxa"/>
            <w:vMerge w:val="restart"/>
            <w:tcBorders>
              <w:top w:val="nil"/>
              <w:left w:val="nil"/>
              <w:bottom w:val="nil"/>
              <w:right w:val="single" w:sz="4" w:space="0" w:color="auto"/>
            </w:tcBorders>
            <w:shd w:val="clear" w:color="auto" w:fill="auto"/>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Caixa e Bancos</w:t>
            </w: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Empréstimos bancários</w:t>
            </w:r>
          </w:p>
        </w:tc>
        <w:tc>
          <w:tcPr>
            <w:tcW w:w="47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Financeiro</w:t>
            </w:r>
          </w:p>
        </w:tc>
        <w:tc>
          <w:tcPr>
            <w:tcW w:w="47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Circulante</w:t>
            </w: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tcBorders>
              <w:top w:val="nil"/>
              <w:left w:val="nil"/>
              <w:bottom w:val="nil"/>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Financiamentos</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tcBorders>
              <w:top w:val="nil"/>
              <w:left w:val="nil"/>
              <w:bottom w:val="nil"/>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Duplicatas descontadas</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val="restart"/>
            <w:tcBorders>
              <w:top w:val="nil"/>
              <w:left w:val="nil"/>
              <w:bottom w:val="single" w:sz="4" w:space="0" w:color="000000"/>
              <w:right w:val="single" w:sz="4" w:space="0" w:color="auto"/>
            </w:tcBorders>
            <w:shd w:val="clear" w:color="auto" w:fill="auto"/>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Aplicações financeiras</w:t>
            </w: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Dividendos e IR</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tcBorders>
              <w:top w:val="nil"/>
              <w:left w:val="nil"/>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 </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1E6DC2">
        <w:trPr>
          <w:trHeight w:val="7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tcBorders>
              <w:top w:val="nil"/>
              <w:left w:val="nil"/>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533" w:type="dxa"/>
            <w:tcBorders>
              <w:top w:val="nil"/>
              <w:left w:val="nil"/>
              <w:bottom w:val="single" w:sz="4" w:space="0" w:color="auto"/>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Operacional</w:t>
            </w:r>
          </w:p>
        </w:tc>
        <w:tc>
          <w:tcPr>
            <w:tcW w:w="3812"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Duplicatas a receber</w:t>
            </w: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Fornecedores</w:t>
            </w:r>
          </w:p>
        </w:tc>
        <w:tc>
          <w:tcPr>
            <w:tcW w:w="47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023C4" w:rsidRPr="00CE7C9F" w:rsidRDefault="00A023C4" w:rsidP="00651771">
            <w:pPr>
              <w:spacing w:after="0" w:line="240" w:lineRule="auto"/>
              <w:jc w:val="center"/>
              <w:rPr>
                <w:rFonts w:eastAsia="Times New Roman"/>
                <w:color w:val="000000"/>
                <w:sz w:val="20"/>
                <w:szCs w:val="20"/>
                <w:lang w:eastAsia="pt-BR"/>
              </w:rPr>
            </w:pPr>
            <w:r w:rsidRPr="00CE7C9F">
              <w:rPr>
                <w:rFonts w:eastAsia="Times New Roman"/>
                <w:color w:val="000000"/>
                <w:sz w:val="20"/>
                <w:szCs w:val="20"/>
                <w:lang w:eastAsia="pt-BR"/>
              </w:rPr>
              <w:t>Operacional</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Estoques</w:t>
            </w: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Salários e Encargos</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A023C4">
        <w:trPr>
          <w:trHeight w:val="300"/>
        </w:trPr>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val="restart"/>
            <w:tcBorders>
              <w:top w:val="nil"/>
              <w:left w:val="nil"/>
              <w:bottom w:val="single" w:sz="4" w:space="0" w:color="000000"/>
              <w:right w:val="single" w:sz="4" w:space="0" w:color="auto"/>
            </w:tcBorders>
            <w:shd w:val="clear" w:color="auto" w:fill="auto"/>
            <w:vAlign w:val="center"/>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 xml:space="preserve">Adiantamentos e Despesas de </w:t>
            </w:r>
            <w:r w:rsidR="008D2E41" w:rsidRPr="00CE7C9F">
              <w:rPr>
                <w:rFonts w:eastAsia="Times New Roman"/>
                <w:color w:val="000000"/>
                <w:sz w:val="20"/>
                <w:szCs w:val="20"/>
                <w:lang w:eastAsia="pt-BR"/>
              </w:rPr>
              <w:t>competência</w:t>
            </w:r>
            <w:r w:rsidRPr="00CE7C9F">
              <w:rPr>
                <w:rFonts w:eastAsia="Times New Roman"/>
                <w:color w:val="000000"/>
                <w:sz w:val="20"/>
                <w:szCs w:val="20"/>
                <w:lang w:eastAsia="pt-BR"/>
              </w:rPr>
              <w:t xml:space="preserve"> do </w:t>
            </w:r>
            <w:r w:rsidR="008D2E41" w:rsidRPr="00CE7C9F">
              <w:rPr>
                <w:rFonts w:eastAsia="Times New Roman"/>
                <w:color w:val="000000"/>
                <w:sz w:val="20"/>
                <w:szCs w:val="20"/>
                <w:lang w:eastAsia="pt-BR"/>
              </w:rPr>
              <w:t>exercício</w:t>
            </w:r>
            <w:r w:rsidRPr="00CE7C9F">
              <w:rPr>
                <w:rFonts w:eastAsia="Times New Roman"/>
                <w:color w:val="000000"/>
                <w:sz w:val="20"/>
                <w:szCs w:val="20"/>
                <w:lang w:eastAsia="pt-BR"/>
              </w:rPr>
              <w:t xml:space="preserve"> seguinte</w:t>
            </w:r>
          </w:p>
        </w:tc>
        <w:tc>
          <w:tcPr>
            <w:tcW w:w="3533" w:type="dxa"/>
            <w:tcBorders>
              <w:top w:val="nil"/>
              <w:left w:val="nil"/>
              <w:bottom w:val="nil"/>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Impostos e taxas</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r w:rsidR="00A023C4" w:rsidRPr="00CE7C9F" w:rsidTr="001E6DC2">
        <w:trPr>
          <w:trHeight w:val="300"/>
        </w:trPr>
        <w:tc>
          <w:tcPr>
            <w:tcW w:w="524" w:type="dxa"/>
            <w:vMerge/>
            <w:tcBorders>
              <w:top w:val="nil"/>
              <w:left w:val="single" w:sz="4" w:space="0" w:color="auto"/>
              <w:bottom w:val="single" w:sz="4" w:space="0" w:color="auto"/>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524" w:type="dxa"/>
            <w:vMerge/>
            <w:tcBorders>
              <w:top w:val="nil"/>
              <w:left w:val="single" w:sz="4" w:space="0" w:color="auto"/>
              <w:bottom w:val="single" w:sz="4" w:space="0" w:color="auto"/>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812" w:type="dxa"/>
            <w:vMerge/>
            <w:tcBorders>
              <w:top w:val="nil"/>
              <w:left w:val="nil"/>
              <w:bottom w:val="single" w:sz="4" w:space="0" w:color="auto"/>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3533" w:type="dxa"/>
            <w:tcBorders>
              <w:top w:val="nil"/>
              <w:left w:val="nil"/>
              <w:bottom w:val="single" w:sz="4" w:space="0" w:color="auto"/>
              <w:right w:val="single" w:sz="4" w:space="0" w:color="auto"/>
            </w:tcBorders>
            <w:shd w:val="clear" w:color="auto" w:fill="auto"/>
            <w:noWrap/>
            <w:vAlign w:val="bottom"/>
            <w:hideMark/>
          </w:tcPr>
          <w:p w:rsidR="00A023C4" w:rsidRPr="00CE7C9F" w:rsidRDefault="00A023C4" w:rsidP="00651771">
            <w:pPr>
              <w:spacing w:after="0" w:line="240" w:lineRule="auto"/>
              <w:rPr>
                <w:rFonts w:eastAsia="Times New Roman"/>
                <w:color w:val="000000"/>
                <w:sz w:val="20"/>
                <w:szCs w:val="20"/>
                <w:lang w:eastAsia="pt-BR"/>
              </w:rPr>
            </w:pPr>
            <w:r w:rsidRPr="00CE7C9F">
              <w:rPr>
                <w:rFonts w:eastAsia="Times New Roman"/>
                <w:color w:val="000000"/>
                <w:sz w:val="20"/>
                <w:szCs w:val="20"/>
                <w:lang w:eastAsia="pt-BR"/>
              </w:rPr>
              <w:t>Adiantamento de clientes</w:t>
            </w: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c>
          <w:tcPr>
            <w:tcW w:w="474" w:type="dxa"/>
            <w:vMerge/>
            <w:tcBorders>
              <w:top w:val="nil"/>
              <w:left w:val="single" w:sz="4" w:space="0" w:color="auto"/>
              <w:bottom w:val="single" w:sz="4" w:space="0" w:color="000000"/>
              <w:right w:val="single" w:sz="4" w:space="0" w:color="auto"/>
            </w:tcBorders>
            <w:vAlign w:val="center"/>
            <w:hideMark/>
          </w:tcPr>
          <w:p w:rsidR="00A023C4" w:rsidRPr="00CE7C9F" w:rsidRDefault="00A023C4" w:rsidP="00651771">
            <w:pPr>
              <w:spacing w:after="0" w:line="240" w:lineRule="auto"/>
              <w:rPr>
                <w:rFonts w:eastAsia="Times New Roman"/>
                <w:color w:val="000000"/>
                <w:sz w:val="20"/>
                <w:szCs w:val="20"/>
                <w:lang w:eastAsia="pt-BR"/>
              </w:rPr>
            </w:pPr>
          </w:p>
        </w:tc>
      </w:tr>
    </w:tbl>
    <w:p w:rsidR="00623CA2" w:rsidRPr="00CE7C9F" w:rsidRDefault="008D2E41" w:rsidP="00024C2D">
      <w:pPr>
        <w:spacing w:after="0" w:line="360" w:lineRule="auto"/>
        <w:jc w:val="both"/>
        <w:rPr>
          <w:sz w:val="20"/>
          <w:szCs w:val="24"/>
        </w:rPr>
      </w:pPr>
      <w:r w:rsidRPr="00CE7C9F">
        <w:rPr>
          <w:sz w:val="20"/>
          <w:szCs w:val="24"/>
        </w:rPr>
        <w:t>Fonte: Assaf Neto e Silva (1997</w:t>
      </w:r>
      <w:r w:rsidR="0090352F" w:rsidRPr="00CE7C9F">
        <w:rPr>
          <w:sz w:val="20"/>
          <w:szCs w:val="24"/>
        </w:rPr>
        <w:t>, p. 54</w:t>
      </w:r>
      <w:r w:rsidRPr="00CE7C9F">
        <w:rPr>
          <w:sz w:val="20"/>
          <w:szCs w:val="24"/>
        </w:rPr>
        <w:t>)</w:t>
      </w:r>
    </w:p>
    <w:p w:rsidR="00623CA2" w:rsidRPr="00CE7C9F" w:rsidRDefault="00623CA2" w:rsidP="00024C2D">
      <w:pPr>
        <w:spacing w:after="0" w:line="360" w:lineRule="auto"/>
        <w:jc w:val="both"/>
        <w:rPr>
          <w:sz w:val="24"/>
          <w:szCs w:val="24"/>
        </w:rPr>
      </w:pPr>
    </w:p>
    <w:p w:rsidR="0014318D" w:rsidRPr="00CE7C9F" w:rsidRDefault="00886CDD" w:rsidP="00AF69F3">
      <w:pPr>
        <w:spacing w:after="0" w:line="360" w:lineRule="auto"/>
        <w:jc w:val="both"/>
        <w:rPr>
          <w:sz w:val="24"/>
          <w:szCs w:val="24"/>
        </w:rPr>
      </w:pPr>
      <w:r w:rsidRPr="00CE7C9F">
        <w:rPr>
          <w:sz w:val="24"/>
          <w:szCs w:val="24"/>
        </w:rPr>
        <w:t>A necessi</w:t>
      </w:r>
      <w:r w:rsidR="0014318D" w:rsidRPr="00CE7C9F">
        <w:rPr>
          <w:sz w:val="24"/>
          <w:szCs w:val="24"/>
        </w:rPr>
        <w:t xml:space="preserve">dade de capital de giro pode ser </w:t>
      </w:r>
      <w:r w:rsidR="008D2E41" w:rsidRPr="00CE7C9F">
        <w:rPr>
          <w:sz w:val="24"/>
          <w:szCs w:val="24"/>
        </w:rPr>
        <w:t>analisada</w:t>
      </w:r>
      <w:r w:rsidR="0014318D" w:rsidRPr="00CE7C9F">
        <w:rPr>
          <w:sz w:val="24"/>
          <w:szCs w:val="24"/>
        </w:rPr>
        <w:t xml:space="preserve"> através de analises com base no balanço patrimonial. A necessidade liquida de capital de giro segundo Hoji (2003) é a diferença entre o ativo circulante operacional (ACO) e o passivo circulante operacional (PCO).</w:t>
      </w:r>
    </w:p>
    <w:p w:rsidR="0014318D" w:rsidRPr="00CE7C9F" w:rsidRDefault="0014318D" w:rsidP="007D4640">
      <w:pPr>
        <w:spacing w:after="0" w:line="360" w:lineRule="auto"/>
        <w:jc w:val="both"/>
        <w:rPr>
          <w:sz w:val="24"/>
          <w:szCs w:val="24"/>
        </w:rPr>
      </w:pPr>
      <w:r w:rsidRPr="00CE7C9F">
        <w:rPr>
          <w:sz w:val="24"/>
          <w:szCs w:val="24"/>
        </w:rPr>
        <w:t>Para Assaf Neto e Silva (1997), a necessidade de investimento em capital de giro surge quando a atividade operacional criar um fluxo de saídas de caixa maior que o fluxo de entradas. E a necessidade em capital de giro pode ser negativa, isso ocorre quando a empresa tem o prazo de recebimento meno</w:t>
      </w:r>
      <w:r w:rsidR="00E417C5" w:rsidRPr="00CE7C9F">
        <w:rPr>
          <w:sz w:val="24"/>
          <w:szCs w:val="24"/>
        </w:rPr>
        <w:t>r</w:t>
      </w:r>
      <w:r w:rsidRPr="00CE7C9F">
        <w:rPr>
          <w:sz w:val="24"/>
          <w:szCs w:val="24"/>
        </w:rPr>
        <w:t xml:space="preserve"> que o prazo de pagamento.</w:t>
      </w:r>
    </w:p>
    <w:p w:rsidR="0014318D" w:rsidRPr="00CE7C9F" w:rsidRDefault="008D2E41" w:rsidP="007D4640">
      <w:pPr>
        <w:spacing w:after="0" w:line="360" w:lineRule="auto"/>
        <w:jc w:val="both"/>
        <w:rPr>
          <w:sz w:val="24"/>
          <w:szCs w:val="24"/>
        </w:rPr>
      </w:pPr>
      <w:r w:rsidRPr="00CE7C9F">
        <w:rPr>
          <w:sz w:val="24"/>
          <w:szCs w:val="24"/>
        </w:rPr>
        <w:t>A necessidade de capital de giro pode ser representada pela seguinte fórmula:</w:t>
      </w:r>
    </w:p>
    <w:p w:rsidR="008D2E41" w:rsidRPr="00CE7C9F" w:rsidRDefault="00D53C38" w:rsidP="00F57559">
      <w:pPr>
        <w:spacing w:after="0" w:line="360" w:lineRule="auto"/>
        <w:jc w:val="both"/>
        <w:rPr>
          <w:sz w:val="24"/>
          <w:szCs w:val="24"/>
        </w:rPr>
      </w:pPr>
      <w:r w:rsidRPr="00CE7C9F">
        <w:rPr>
          <w:sz w:val="24"/>
          <w:szCs w:val="24"/>
        </w:rPr>
        <w:t xml:space="preserve">Necessidade de capital de </w:t>
      </w:r>
      <w:proofErr w:type="gramStart"/>
      <w:r w:rsidRPr="00CE7C9F">
        <w:rPr>
          <w:sz w:val="24"/>
          <w:szCs w:val="24"/>
        </w:rPr>
        <w:t>giro(</w:t>
      </w:r>
      <w:proofErr w:type="gramEnd"/>
      <w:r w:rsidR="00F94B4D" w:rsidRPr="00CE7C9F">
        <w:rPr>
          <w:sz w:val="24"/>
          <w:szCs w:val="24"/>
        </w:rPr>
        <w:t>Ass</w:t>
      </w:r>
      <w:r w:rsidRPr="00CE7C9F">
        <w:rPr>
          <w:sz w:val="24"/>
          <w:szCs w:val="24"/>
        </w:rPr>
        <w:t>a</w:t>
      </w:r>
      <w:r w:rsidR="00F94B4D" w:rsidRPr="00CE7C9F">
        <w:rPr>
          <w:sz w:val="24"/>
          <w:szCs w:val="24"/>
        </w:rPr>
        <w:t>f Neto e Silva)</w:t>
      </w:r>
    </w:p>
    <w:p w:rsidR="00C61031" w:rsidRPr="00CE7C9F" w:rsidRDefault="00C61031" w:rsidP="00F57559">
      <w:pPr>
        <w:spacing w:after="0" w:line="360" w:lineRule="auto"/>
        <w:jc w:val="both"/>
        <w:rPr>
          <w:sz w:val="24"/>
          <w:szCs w:val="24"/>
        </w:rPr>
      </w:pPr>
    </w:p>
    <w:p w:rsidR="00C61031" w:rsidRPr="00CE7C9F" w:rsidRDefault="00C61031" w:rsidP="00F57559">
      <w:pPr>
        <w:spacing w:after="0" w:line="360" w:lineRule="auto"/>
        <w:jc w:val="both"/>
        <w:rPr>
          <w:sz w:val="24"/>
          <w:szCs w:val="24"/>
        </w:rPr>
      </w:pPr>
      <m:oMath>
        <m:r>
          <w:rPr>
            <w:rFonts w:ascii="Cambria Math" w:hAnsi="Cambria Math"/>
            <w:sz w:val="24"/>
            <w:szCs w:val="24"/>
          </w:rPr>
          <m:t>NLCG</m:t>
        </m:r>
        <m:r>
          <w:rPr>
            <w:rFonts w:ascii="Cambria Math"/>
            <w:sz w:val="24"/>
            <w:szCs w:val="24"/>
          </w:rPr>
          <m:t>=</m:t>
        </m:r>
        <m:r>
          <w:rPr>
            <w:rFonts w:ascii="Cambria Math" w:hAnsi="Cambria Math"/>
            <w:sz w:val="24"/>
            <w:szCs w:val="24"/>
          </w:rPr>
          <m:t>ACO-PCO</m:t>
        </m:r>
        <m:r>
          <w:rPr>
            <w:rFonts w:ascii="Cambria Math"/>
            <w:sz w:val="24"/>
            <w:szCs w:val="24"/>
          </w:rPr>
          <m:t xml:space="preserve"> </m:t>
        </m:r>
      </m:oMath>
      <w:r w:rsidRPr="00CE7C9F">
        <w:rPr>
          <w:sz w:val="24"/>
          <w:szCs w:val="24"/>
        </w:rPr>
        <w:t xml:space="preserve"> </w:t>
      </w:r>
    </w:p>
    <w:p w:rsidR="00C61031" w:rsidRPr="00CE7C9F" w:rsidRDefault="00C61031" w:rsidP="00F57559">
      <w:pPr>
        <w:spacing w:after="0" w:line="360" w:lineRule="auto"/>
        <w:jc w:val="both"/>
        <w:rPr>
          <w:sz w:val="24"/>
          <w:szCs w:val="24"/>
        </w:rPr>
      </w:pPr>
    </w:p>
    <w:p w:rsidR="00925C47" w:rsidRPr="00CE7C9F" w:rsidRDefault="008D2E41" w:rsidP="00C61031">
      <w:pPr>
        <w:spacing w:after="0" w:line="360" w:lineRule="auto"/>
        <w:ind w:firstLine="708"/>
        <w:jc w:val="both"/>
        <w:rPr>
          <w:sz w:val="24"/>
          <w:szCs w:val="24"/>
        </w:rPr>
      </w:pPr>
      <w:r w:rsidRPr="00CE7C9F">
        <w:rPr>
          <w:sz w:val="24"/>
          <w:szCs w:val="24"/>
        </w:rPr>
        <w:t>Onde: NLCG = Necessidade liquida de capital de giro</w:t>
      </w:r>
    </w:p>
    <w:p w:rsidR="008D2E41" w:rsidRPr="00CE7C9F" w:rsidRDefault="008D2E41" w:rsidP="00925C47">
      <w:pPr>
        <w:spacing w:after="0" w:line="360" w:lineRule="auto"/>
        <w:ind w:firstLine="708"/>
        <w:jc w:val="both"/>
        <w:rPr>
          <w:sz w:val="24"/>
          <w:szCs w:val="24"/>
        </w:rPr>
      </w:pPr>
      <w:r w:rsidRPr="00CE7C9F">
        <w:rPr>
          <w:sz w:val="24"/>
          <w:szCs w:val="24"/>
        </w:rPr>
        <w:t xml:space="preserve">           ACO   = Ativo circulante liquido</w:t>
      </w:r>
    </w:p>
    <w:p w:rsidR="008D2E41" w:rsidRPr="00CE7C9F" w:rsidRDefault="008D2E41" w:rsidP="00925C47">
      <w:pPr>
        <w:spacing w:after="0" w:line="360" w:lineRule="auto"/>
        <w:ind w:firstLine="708"/>
        <w:jc w:val="both"/>
        <w:rPr>
          <w:sz w:val="24"/>
          <w:szCs w:val="24"/>
        </w:rPr>
      </w:pPr>
      <w:r w:rsidRPr="00CE7C9F">
        <w:rPr>
          <w:sz w:val="24"/>
          <w:szCs w:val="24"/>
        </w:rPr>
        <w:t xml:space="preserve">           PCO   = Passivo circulante liquido</w:t>
      </w:r>
    </w:p>
    <w:p w:rsidR="00D53C38" w:rsidRPr="00CE7C9F" w:rsidRDefault="001C0B04" w:rsidP="00C61031">
      <w:pPr>
        <w:spacing w:after="0" w:line="360" w:lineRule="auto"/>
        <w:jc w:val="both"/>
        <w:rPr>
          <w:sz w:val="24"/>
          <w:szCs w:val="24"/>
        </w:rPr>
      </w:pPr>
      <w:r w:rsidRPr="00CE7C9F">
        <w:rPr>
          <w:sz w:val="24"/>
          <w:szCs w:val="24"/>
        </w:rPr>
        <w:t>A necessidade de investimento em capital de giro serve para empresa identificar o quanto ou quando ele terá que mudar sua estratégia de venda e recebimento, ou a</w:t>
      </w:r>
      <w:r w:rsidR="00FF1482" w:rsidRPr="00CE7C9F">
        <w:rPr>
          <w:sz w:val="24"/>
          <w:szCs w:val="24"/>
        </w:rPr>
        <w:t>té mesmo recorrer a recursos de terceiros para deixar positivo seu capital de giro.</w:t>
      </w:r>
    </w:p>
    <w:p w:rsidR="008D2E41" w:rsidRPr="00CE7C9F" w:rsidRDefault="007D4640" w:rsidP="008D2E41">
      <w:pPr>
        <w:spacing w:after="0" w:line="360" w:lineRule="auto"/>
        <w:jc w:val="both"/>
        <w:rPr>
          <w:sz w:val="24"/>
          <w:szCs w:val="24"/>
        </w:rPr>
      </w:pPr>
      <w:r w:rsidRPr="00CE7C9F">
        <w:rPr>
          <w:sz w:val="24"/>
          <w:szCs w:val="24"/>
        </w:rPr>
        <w:t>2.10</w:t>
      </w:r>
      <w:r w:rsidR="00984350" w:rsidRPr="00CE7C9F">
        <w:rPr>
          <w:sz w:val="24"/>
          <w:szCs w:val="24"/>
        </w:rPr>
        <w:t xml:space="preserve"> Demonstrações Financeiras</w:t>
      </w:r>
    </w:p>
    <w:p w:rsidR="00891F15" w:rsidRPr="00CE7C9F" w:rsidRDefault="00891F15" w:rsidP="008D2E41">
      <w:pPr>
        <w:spacing w:after="0" w:line="360" w:lineRule="auto"/>
        <w:jc w:val="both"/>
        <w:rPr>
          <w:sz w:val="24"/>
          <w:szCs w:val="24"/>
        </w:rPr>
      </w:pPr>
    </w:p>
    <w:p w:rsidR="00891F15" w:rsidRPr="00CE7C9F" w:rsidRDefault="00891F15" w:rsidP="007D4640">
      <w:pPr>
        <w:spacing w:after="0" w:line="360" w:lineRule="auto"/>
        <w:jc w:val="both"/>
        <w:rPr>
          <w:sz w:val="24"/>
          <w:szCs w:val="24"/>
        </w:rPr>
      </w:pPr>
      <w:r w:rsidRPr="00CE7C9F">
        <w:rPr>
          <w:sz w:val="24"/>
          <w:szCs w:val="24"/>
        </w:rPr>
        <w:t>Podemos avaliar os resultados da empresa através dos demonstrativos financeiros, para sabermos se a administração do capital de giro está sendo eficaz.</w:t>
      </w:r>
    </w:p>
    <w:p w:rsidR="00891F15" w:rsidRPr="00CE7C9F" w:rsidRDefault="007D4640" w:rsidP="007D4640">
      <w:pPr>
        <w:spacing w:after="0" w:line="360" w:lineRule="auto"/>
        <w:jc w:val="both"/>
        <w:rPr>
          <w:sz w:val="24"/>
          <w:szCs w:val="24"/>
        </w:rPr>
      </w:pPr>
      <w:r w:rsidRPr="00CE7C9F">
        <w:rPr>
          <w:sz w:val="24"/>
          <w:szCs w:val="24"/>
        </w:rPr>
        <w:t>Existe</w:t>
      </w:r>
      <w:r w:rsidR="008A6203" w:rsidRPr="00CE7C9F">
        <w:rPr>
          <w:sz w:val="24"/>
          <w:szCs w:val="24"/>
        </w:rPr>
        <w:t xml:space="preserve"> inúmeras </w:t>
      </w:r>
      <w:r w:rsidRPr="00CE7C9F">
        <w:rPr>
          <w:sz w:val="24"/>
          <w:szCs w:val="24"/>
        </w:rPr>
        <w:t>demonstrações financeiras</w:t>
      </w:r>
      <w:r w:rsidR="008A6203" w:rsidRPr="00CE7C9F">
        <w:rPr>
          <w:sz w:val="24"/>
          <w:szCs w:val="24"/>
        </w:rPr>
        <w:t xml:space="preserve"> porem em nosso trabalho focaremos apenas no balanço patrimonial e Demonstração do resultado do exercício.</w:t>
      </w:r>
    </w:p>
    <w:p w:rsidR="00D06A1E" w:rsidRPr="00CE7C9F" w:rsidRDefault="00D06A1E" w:rsidP="007D4640">
      <w:pPr>
        <w:spacing w:after="0" w:line="360" w:lineRule="auto"/>
        <w:jc w:val="both"/>
        <w:rPr>
          <w:sz w:val="24"/>
          <w:szCs w:val="24"/>
        </w:rPr>
      </w:pPr>
      <w:r w:rsidRPr="00CE7C9F">
        <w:rPr>
          <w:sz w:val="24"/>
          <w:szCs w:val="24"/>
        </w:rPr>
        <w:lastRenderedPageBreak/>
        <w:t>De acordo com Hoji (2003, p. 252) “ o balanço patrimonial demonstração a situação estática da empresa em determinado momento”.</w:t>
      </w:r>
    </w:p>
    <w:p w:rsidR="008A6203" w:rsidRPr="00CE7C9F" w:rsidRDefault="005A6153" w:rsidP="007D4640">
      <w:pPr>
        <w:spacing w:after="0" w:line="360" w:lineRule="auto"/>
        <w:jc w:val="both"/>
        <w:rPr>
          <w:sz w:val="24"/>
          <w:szCs w:val="24"/>
        </w:rPr>
      </w:pPr>
      <w:r w:rsidRPr="00CE7C9F">
        <w:rPr>
          <w:sz w:val="24"/>
          <w:szCs w:val="24"/>
        </w:rPr>
        <w:t>O balanço patrimonial pode ser considerado uma foto da empresa e revela os números da empresa em se tratando de bens e direitos e obrigações, nele são alocados os grupos de contas do ativo e passivo destinados a registrar os fatos patrimoniais, o qual pode citar:</w:t>
      </w:r>
    </w:p>
    <w:p w:rsidR="00D06A1E" w:rsidRPr="00CE7C9F" w:rsidRDefault="00D06A1E" w:rsidP="00891F15">
      <w:pPr>
        <w:spacing w:after="0" w:line="360" w:lineRule="auto"/>
        <w:ind w:firstLine="708"/>
        <w:jc w:val="both"/>
        <w:rPr>
          <w:sz w:val="24"/>
          <w:szCs w:val="24"/>
        </w:rPr>
      </w:pPr>
    </w:p>
    <w:p w:rsidR="00D06A1E" w:rsidRPr="00CE7C9F" w:rsidRDefault="00D06A1E" w:rsidP="00891F15">
      <w:pPr>
        <w:spacing w:after="0" w:line="360" w:lineRule="auto"/>
        <w:ind w:firstLine="708"/>
        <w:jc w:val="both"/>
        <w:rPr>
          <w:sz w:val="24"/>
          <w:szCs w:val="24"/>
        </w:rPr>
      </w:pPr>
      <w:r w:rsidRPr="00CE7C9F">
        <w:rPr>
          <w:sz w:val="24"/>
          <w:szCs w:val="24"/>
        </w:rPr>
        <w:t>Pagamento ou recebimento</w:t>
      </w:r>
    </w:p>
    <w:p w:rsidR="00D06A1E" w:rsidRPr="00CE7C9F" w:rsidRDefault="00D06A1E" w:rsidP="00891F15">
      <w:pPr>
        <w:spacing w:after="0" w:line="360" w:lineRule="auto"/>
        <w:ind w:firstLine="708"/>
        <w:jc w:val="both"/>
        <w:rPr>
          <w:sz w:val="24"/>
          <w:szCs w:val="24"/>
        </w:rPr>
      </w:pPr>
      <w:r w:rsidRPr="00CE7C9F">
        <w:rPr>
          <w:sz w:val="24"/>
          <w:szCs w:val="24"/>
        </w:rPr>
        <w:t>Estoques</w:t>
      </w:r>
    </w:p>
    <w:p w:rsidR="00D06A1E" w:rsidRPr="00CE7C9F" w:rsidRDefault="00D06A1E" w:rsidP="00891F15">
      <w:pPr>
        <w:spacing w:after="0" w:line="360" w:lineRule="auto"/>
        <w:ind w:firstLine="708"/>
        <w:jc w:val="both"/>
        <w:rPr>
          <w:sz w:val="24"/>
          <w:szCs w:val="24"/>
        </w:rPr>
      </w:pPr>
      <w:r w:rsidRPr="00CE7C9F">
        <w:rPr>
          <w:sz w:val="24"/>
          <w:szCs w:val="24"/>
        </w:rPr>
        <w:t>Compra de imobilizados</w:t>
      </w:r>
    </w:p>
    <w:p w:rsidR="00D06A1E" w:rsidRPr="00CE7C9F" w:rsidRDefault="00D06A1E" w:rsidP="00891F15">
      <w:pPr>
        <w:spacing w:after="0" w:line="360" w:lineRule="auto"/>
        <w:ind w:firstLine="708"/>
        <w:jc w:val="both"/>
        <w:rPr>
          <w:sz w:val="24"/>
          <w:szCs w:val="24"/>
        </w:rPr>
      </w:pPr>
      <w:r w:rsidRPr="00CE7C9F">
        <w:rPr>
          <w:sz w:val="24"/>
          <w:szCs w:val="24"/>
        </w:rPr>
        <w:t>Investimentos</w:t>
      </w:r>
    </w:p>
    <w:p w:rsidR="00D06A1E" w:rsidRPr="00CE7C9F" w:rsidRDefault="00D06A1E" w:rsidP="00891F15">
      <w:pPr>
        <w:spacing w:after="0" w:line="360" w:lineRule="auto"/>
        <w:ind w:firstLine="708"/>
        <w:jc w:val="both"/>
        <w:rPr>
          <w:sz w:val="24"/>
          <w:szCs w:val="24"/>
        </w:rPr>
      </w:pPr>
      <w:r w:rsidRPr="00CE7C9F">
        <w:rPr>
          <w:sz w:val="24"/>
          <w:szCs w:val="24"/>
        </w:rPr>
        <w:t>Capital</w:t>
      </w:r>
    </w:p>
    <w:p w:rsidR="00D06A1E" w:rsidRPr="00CE7C9F" w:rsidRDefault="00D06A1E" w:rsidP="00AF69F3">
      <w:pPr>
        <w:spacing w:after="0" w:line="360" w:lineRule="auto"/>
        <w:jc w:val="both"/>
        <w:rPr>
          <w:sz w:val="24"/>
          <w:szCs w:val="24"/>
        </w:rPr>
      </w:pPr>
    </w:p>
    <w:p w:rsidR="008A6203" w:rsidRPr="00CE7C9F" w:rsidRDefault="008A6203" w:rsidP="007D4640">
      <w:pPr>
        <w:spacing w:after="0" w:line="360" w:lineRule="auto"/>
        <w:jc w:val="both"/>
        <w:rPr>
          <w:sz w:val="24"/>
          <w:szCs w:val="24"/>
        </w:rPr>
      </w:pPr>
      <w:r w:rsidRPr="00CE7C9F">
        <w:rPr>
          <w:sz w:val="24"/>
          <w:szCs w:val="24"/>
        </w:rPr>
        <w:t>Segundo Braga (1995 p. 39) nessa demonstração encontram-se representados os saldos de todas as contas que integram o patrimônio da empresa em determinada data.</w:t>
      </w:r>
    </w:p>
    <w:p w:rsidR="00E56239" w:rsidRPr="00CE7C9F" w:rsidRDefault="005A6153" w:rsidP="007D4640">
      <w:pPr>
        <w:spacing w:after="0" w:line="360" w:lineRule="auto"/>
        <w:jc w:val="both"/>
        <w:rPr>
          <w:sz w:val="24"/>
          <w:szCs w:val="24"/>
        </w:rPr>
      </w:pPr>
      <w:r w:rsidRPr="00CE7C9F">
        <w:rPr>
          <w:sz w:val="24"/>
          <w:szCs w:val="24"/>
        </w:rPr>
        <w:t xml:space="preserve">A demonstração do resultado do exercício (DRE) tende a mostrar o real resultado da empresa, sendo lucro ou prejuízo, no desenvolvimento de suas atividades em um determinado período. Hoji (2003) complementa dizendo que a demonstração do resultado do exercício apresenta o fluxo de receitas e despesas, resultando em aumento ou redução do patrimônio. </w:t>
      </w:r>
    </w:p>
    <w:p w:rsidR="0005161B" w:rsidRPr="00CE7C9F" w:rsidRDefault="005A6153" w:rsidP="007D4640">
      <w:pPr>
        <w:spacing w:after="0" w:line="360" w:lineRule="auto"/>
        <w:jc w:val="both"/>
        <w:rPr>
          <w:sz w:val="24"/>
          <w:szCs w:val="24"/>
        </w:rPr>
      </w:pPr>
      <w:r w:rsidRPr="00CE7C9F">
        <w:rPr>
          <w:sz w:val="24"/>
          <w:szCs w:val="24"/>
        </w:rPr>
        <w:t>A demonstração do resultado do exercício é muito importante e significativa, pois ela faz o levantamento de todas as contas patrimoniais, apurando seus respectivos saldos e apresentando na demonstração.</w:t>
      </w:r>
    </w:p>
    <w:p w:rsidR="001C3D46" w:rsidRPr="00CE7C9F" w:rsidRDefault="005A6153" w:rsidP="007D4640">
      <w:pPr>
        <w:spacing w:after="0" w:line="360" w:lineRule="auto"/>
        <w:jc w:val="both"/>
        <w:rPr>
          <w:sz w:val="24"/>
          <w:szCs w:val="24"/>
        </w:rPr>
      </w:pPr>
      <w:r w:rsidRPr="00CE7C9F">
        <w:rPr>
          <w:sz w:val="24"/>
          <w:szCs w:val="24"/>
        </w:rPr>
        <w:t xml:space="preserve">A demonstração do resultado do exercício pode ser mostrada da seguinte maneira: </w:t>
      </w:r>
    </w:p>
    <w:p w:rsidR="00270BB0" w:rsidRDefault="00270BB0" w:rsidP="00C61031">
      <w:pPr>
        <w:spacing w:after="0" w:line="360" w:lineRule="auto"/>
        <w:ind w:firstLine="708"/>
        <w:jc w:val="both"/>
        <w:rPr>
          <w:sz w:val="24"/>
          <w:szCs w:val="24"/>
        </w:rPr>
      </w:pPr>
    </w:p>
    <w:p w:rsidR="00270BB0" w:rsidRDefault="00270BB0" w:rsidP="00C61031">
      <w:pPr>
        <w:spacing w:after="0" w:line="360" w:lineRule="auto"/>
        <w:ind w:firstLine="708"/>
        <w:jc w:val="both"/>
        <w:rPr>
          <w:sz w:val="24"/>
          <w:szCs w:val="24"/>
        </w:rPr>
      </w:pPr>
    </w:p>
    <w:p w:rsidR="006B1887" w:rsidRDefault="006B1887" w:rsidP="00C61031">
      <w:pPr>
        <w:spacing w:after="0" w:line="360" w:lineRule="auto"/>
        <w:ind w:firstLine="708"/>
        <w:jc w:val="both"/>
        <w:rPr>
          <w:sz w:val="24"/>
          <w:szCs w:val="24"/>
        </w:rPr>
      </w:pPr>
    </w:p>
    <w:p w:rsidR="00C61031" w:rsidRPr="00CE7C9F" w:rsidRDefault="00085705" w:rsidP="00C61031">
      <w:pPr>
        <w:spacing w:after="0" w:line="360" w:lineRule="auto"/>
        <w:ind w:firstLine="708"/>
        <w:jc w:val="both"/>
        <w:rPr>
          <w:sz w:val="24"/>
          <w:szCs w:val="24"/>
        </w:rPr>
      </w:pPr>
      <w:r w:rsidRPr="00CE7C9F">
        <w:rPr>
          <w:sz w:val="24"/>
          <w:szCs w:val="24"/>
        </w:rPr>
        <w:t>Tabela 4</w:t>
      </w:r>
      <w:r w:rsidR="00F94B4D" w:rsidRPr="00CE7C9F">
        <w:rPr>
          <w:sz w:val="24"/>
          <w:szCs w:val="24"/>
        </w:rPr>
        <w:t xml:space="preserve"> Demonstração do Resultado do </w:t>
      </w:r>
      <w:r w:rsidR="00E05204" w:rsidRPr="00CE7C9F">
        <w:rPr>
          <w:sz w:val="24"/>
          <w:szCs w:val="24"/>
        </w:rPr>
        <w:t>exercício</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2045C6" w:rsidRPr="00CE7C9F" w:rsidTr="002045C6">
        <w:tc>
          <w:tcPr>
            <w:tcW w:w="9211" w:type="dxa"/>
          </w:tcPr>
          <w:p w:rsidR="002045C6" w:rsidRPr="00CE7C9F" w:rsidRDefault="002045C6" w:rsidP="00534209">
            <w:pPr>
              <w:spacing w:after="0" w:line="240" w:lineRule="auto"/>
              <w:jc w:val="both"/>
              <w:rPr>
                <w:rFonts w:ascii="Arial" w:hAnsi="Arial" w:cs="Arial"/>
                <w:sz w:val="20"/>
                <w:szCs w:val="20"/>
              </w:rPr>
            </w:pPr>
            <w:r w:rsidRPr="00CE7C9F">
              <w:rPr>
                <w:rFonts w:ascii="Arial" w:hAnsi="Arial" w:cs="Arial"/>
                <w:sz w:val="20"/>
                <w:szCs w:val="20"/>
              </w:rPr>
              <w:t xml:space="preserve">Receita bruta de vendas e serviços                </w:t>
            </w:r>
            <w:r w:rsidR="00270BB0">
              <w:rPr>
                <w:rFonts w:ascii="Arial" w:hAnsi="Arial" w:cs="Arial"/>
                <w:sz w:val="20"/>
                <w:szCs w:val="20"/>
              </w:rPr>
              <w:t xml:space="preserve">                   </w:t>
            </w:r>
            <w:r w:rsidRPr="00CE7C9F">
              <w:rPr>
                <w:rFonts w:ascii="Arial" w:hAnsi="Arial" w:cs="Arial"/>
                <w:sz w:val="20"/>
                <w:szCs w:val="20"/>
              </w:rPr>
              <w:t>100.000,00</w:t>
            </w:r>
          </w:p>
        </w:tc>
      </w:tr>
    </w:tbl>
    <w:p w:rsidR="001C3D46" w:rsidRPr="00CE7C9F" w:rsidRDefault="001C3D46" w:rsidP="0005161B">
      <w:pPr>
        <w:spacing w:after="0" w:line="240" w:lineRule="auto"/>
        <w:ind w:firstLine="709"/>
        <w:jc w:val="both"/>
        <w:rPr>
          <w:sz w:val="20"/>
          <w:szCs w:val="20"/>
        </w:rPr>
      </w:pPr>
      <w:r w:rsidRPr="00CE7C9F">
        <w:rPr>
          <w:sz w:val="20"/>
          <w:szCs w:val="20"/>
        </w:rPr>
        <w:tab/>
        <w:t xml:space="preserve">Venda de Produtos                                </w:t>
      </w:r>
      <w:r w:rsidR="00E05204" w:rsidRPr="00CE7C9F">
        <w:rPr>
          <w:sz w:val="20"/>
          <w:szCs w:val="20"/>
        </w:rPr>
        <w:t xml:space="preserve">  </w:t>
      </w:r>
      <w:r w:rsidRPr="00CE7C9F">
        <w:rPr>
          <w:sz w:val="20"/>
          <w:szCs w:val="20"/>
        </w:rPr>
        <w:t xml:space="preserve"> 50.000,00</w:t>
      </w:r>
    </w:p>
    <w:p w:rsidR="001C3D46" w:rsidRPr="00CE7C9F" w:rsidRDefault="001C3D46" w:rsidP="0005161B">
      <w:pPr>
        <w:spacing w:after="0" w:line="240" w:lineRule="auto"/>
        <w:ind w:firstLine="709"/>
        <w:jc w:val="both"/>
        <w:rPr>
          <w:sz w:val="20"/>
          <w:szCs w:val="20"/>
        </w:rPr>
      </w:pPr>
      <w:r w:rsidRPr="00CE7C9F">
        <w:rPr>
          <w:sz w:val="20"/>
          <w:szCs w:val="20"/>
        </w:rPr>
        <w:tab/>
        <w:t xml:space="preserve">Prestação de serviços                            </w:t>
      </w:r>
      <w:r w:rsidR="00E05204" w:rsidRPr="00CE7C9F">
        <w:rPr>
          <w:sz w:val="20"/>
          <w:szCs w:val="20"/>
        </w:rPr>
        <w:t xml:space="preserve">  </w:t>
      </w:r>
      <w:r w:rsidRPr="00CE7C9F">
        <w:rPr>
          <w:sz w:val="20"/>
          <w:szCs w:val="20"/>
        </w:rPr>
        <w:t xml:space="preserve"> 50.000,00</w:t>
      </w:r>
    </w:p>
    <w:p w:rsidR="001C3D46" w:rsidRPr="00CE7C9F" w:rsidRDefault="001C3D46" w:rsidP="0005161B">
      <w:pPr>
        <w:spacing w:after="0" w:line="240" w:lineRule="auto"/>
        <w:ind w:firstLine="709"/>
        <w:jc w:val="both"/>
        <w:rPr>
          <w:sz w:val="20"/>
          <w:szCs w:val="20"/>
        </w:rPr>
      </w:pPr>
      <w:r w:rsidRPr="00CE7C9F">
        <w:rPr>
          <w:sz w:val="20"/>
          <w:szCs w:val="20"/>
        </w:rPr>
        <w:t xml:space="preserve">(-) Deduções da receita bruta                                                           (4.000,00)   </w:t>
      </w:r>
    </w:p>
    <w:p w:rsidR="001C3D46" w:rsidRPr="00CE7C9F" w:rsidRDefault="001C3D46" w:rsidP="0005161B">
      <w:pPr>
        <w:spacing w:after="0" w:line="240" w:lineRule="auto"/>
        <w:ind w:firstLine="709"/>
        <w:jc w:val="both"/>
        <w:rPr>
          <w:sz w:val="20"/>
          <w:szCs w:val="20"/>
        </w:rPr>
      </w:pPr>
      <w:r w:rsidRPr="00CE7C9F">
        <w:rPr>
          <w:sz w:val="20"/>
          <w:szCs w:val="20"/>
        </w:rPr>
        <w:tab/>
        <w:t>Devoluções                                               (1.000,00)</w:t>
      </w:r>
    </w:p>
    <w:p w:rsidR="001C3D46" w:rsidRPr="00CE7C9F" w:rsidRDefault="001C3D46" w:rsidP="0005161B">
      <w:pPr>
        <w:spacing w:after="0" w:line="240" w:lineRule="auto"/>
        <w:ind w:firstLine="709"/>
        <w:jc w:val="both"/>
        <w:rPr>
          <w:sz w:val="20"/>
          <w:szCs w:val="20"/>
        </w:rPr>
      </w:pPr>
      <w:r w:rsidRPr="00CE7C9F">
        <w:rPr>
          <w:sz w:val="20"/>
          <w:szCs w:val="20"/>
        </w:rPr>
        <w:tab/>
        <w:t xml:space="preserve">Impostos sobre vendas                             </w:t>
      </w:r>
      <w:r w:rsidR="00270BB0">
        <w:rPr>
          <w:sz w:val="20"/>
          <w:szCs w:val="20"/>
        </w:rPr>
        <w:t xml:space="preserve"> </w:t>
      </w:r>
      <w:r w:rsidRPr="00CE7C9F">
        <w:rPr>
          <w:sz w:val="20"/>
          <w:szCs w:val="20"/>
        </w:rPr>
        <w:t>(2.000,00)</w:t>
      </w:r>
    </w:p>
    <w:p w:rsidR="001C3D46" w:rsidRPr="00CE7C9F" w:rsidRDefault="001C3D46" w:rsidP="0005161B">
      <w:pPr>
        <w:spacing w:after="0" w:line="240" w:lineRule="auto"/>
        <w:ind w:firstLine="709"/>
        <w:jc w:val="both"/>
        <w:rPr>
          <w:sz w:val="20"/>
          <w:szCs w:val="20"/>
        </w:rPr>
      </w:pPr>
      <w:r w:rsidRPr="00CE7C9F">
        <w:rPr>
          <w:sz w:val="20"/>
          <w:szCs w:val="20"/>
        </w:rPr>
        <w:tab/>
        <w:t xml:space="preserve">Impostos sobre serviços                           </w:t>
      </w:r>
      <w:r w:rsidR="00E05204" w:rsidRPr="00CE7C9F">
        <w:rPr>
          <w:sz w:val="20"/>
          <w:szCs w:val="20"/>
        </w:rPr>
        <w:t xml:space="preserve"> </w:t>
      </w:r>
      <w:r w:rsidRPr="00CE7C9F">
        <w:rPr>
          <w:sz w:val="20"/>
          <w:szCs w:val="20"/>
        </w:rPr>
        <w:t>(1.000,00)</w:t>
      </w:r>
    </w:p>
    <w:p w:rsidR="001C3D46" w:rsidRPr="00CE7C9F" w:rsidRDefault="001C3D46" w:rsidP="0005161B">
      <w:pPr>
        <w:spacing w:after="0" w:line="240" w:lineRule="auto"/>
        <w:ind w:firstLine="709"/>
        <w:jc w:val="both"/>
        <w:rPr>
          <w:sz w:val="20"/>
          <w:szCs w:val="20"/>
        </w:rPr>
      </w:pPr>
      <w:r w:rsidRPr="00CE7C9F">
        <w:rPr>
          <w:sz w:val="20"/>
          <w:szCs w:val="20"/>
        </w:rPr>
        <w:t xml:space="preserve">(=) Receita Liquida                                           </w:t>
      </w:r>
      <w:r w:rsidR="00352888" w:rsidRPr="00CE7C9F">
        <w:rPr>
          <w:sz w:val="20"/>
          <w:szCs w:val="20"/>
        </w:rPr>
        <w:t xml:space="preserve">                              </w:t>
      </w:r>
      <w:r w:rsidRPr="00CE7C9F">
        <w:rPr>
          <w:sz w:val="20"/>
          <w:szCs w:val="20"/>
        </w:rPr>
        <w:t xml:space="preserve">  96.000,00  </w:t>
      </w:r>
      <w:r w:rsidR="00E56239" w:rsidRPr="00CE7C9F">
        <w:rPr>
          <w:sz w:val="20"/>
          <w:szCs w:val="20"/>
        </w:rPr>
        <w:t xml:space="preserve">  </w:t>
      </w:r>
    </w:p>
    <w:p w:rsidR="001C3D46" w:rsidRPr="00CE7C9F" w:rsidRDefault="001C3D46" w:rsidP="0005161B">
      <w:pPr>
        <w:spacing w:after="0" w:line="240" w:lineRule="auto"/>
        <w:ind w:firstLine="709"/>
        <w:jc w:val="both"/>
        <w:rPr>
          <w:sz w:val="20"/>
          <w:szCs w:val="20"/>
        </w:rPr>
      </w:pPr>
      <w:r w:rsidRPr="00CE7C9F">
        <w:rPr>
          <w:sz w:val="20"/>
          <w:szCs w:val="20"/>
        </w:rPr>
        <w:lastRenderedPageBreak/>
        <w:t xml:space="preserve">(-) Custos dos produtos e serviços                     </w:t>
      </w:r>
      <w:r w:rsidR="00352888" w:rsidRPr="00CE7C9F">
        <w:rPr>
          <w:sz w:val="20"/>
          <w:szCs w:val="20"/>
        </w:rPr>
        <w:t xml:space="preserve">                             </w:t>
      </w:r>
      <w:r w:rsidRPr="00CE7C9F">
        <w:rPr>
          <w:sz w:val="20"/>
          <w:szCs w:val="20"/>
        </w:rPr>
        <w:t xml:space="preserve">(30.000,00)   </w:t>
      </w:r>
    </w:p>
    <w:p w:rsidR="001C3D46" w:rsidRPr="00CE7C9F" w:rsidRDefault="001C3D46" w:rsidP="0005161B">
      <w:pPr>
        <w:spacing w:after="0" w:line="240" w:lineRule="auto"/>
        <w:ind w:firstLine="709"/>
        <w:jc w:val="both"/>
        <w:rPr>
          <w:sz w:val="20"/>
          <w:szCs w:val="20"/>
        </w:rPr>
      </w:pPr>
      <w:r w:rsidRPr="00CE7C9F">
        <w:rPr>
          <w:sz w:val="20"/>
          <w:szCs w:val="20"/>
        </w:rPr>
        <w:tab/>
        <w:t xml:space="preserve">Custos dos produtos                                </w:t>
      </w:r>
      <w:r w:rsidR="00E05204" w:rsidRPr="00CE7C9F">
        <w:rPr>
          <w:sz w:val="20"/>
          <w:szCs w:val="20"/>
        </w:rPr>
        <w:t xml:space="preserve"> </w:t>
      </w:r>
      <w:r w:rsidR="00270BB0">
        <w:rPr>
          <w:sz w:val="20"/>
          <w:szCs w:val="20"/>
        </w:rPr>
        <w:t xml:space="preserve"> </w:t>
      </w:r>
      <w:r w:rsidRPr="00CE7C9F">
        <w:rPr>
          <w:sz w:val="20"/>
          <w:szCs w:val="20"/>
        </w:rPr>
        <w:t>(25.000,00)</w:t>
      </w:r>
    </w:p>
    <w:p w:rsidR="00E56239" w:rsidRPr="00CE7C9F" w:rsidRDefault="001C3D46" w:rsidP="0005161B">
      <w:pPr>
        <w:spacing w:after="0" w:line="240" w:lineRule="auto"/>
        <w:ind w:firstLine="709"/>
        <w:jc w:val="both"/>
        <w:rPr>
          <w:sz w:val="20"/>
          <w:szCs w:val="20"/>
        </w:rPr>
      </w:pPr>
      <w:r w:rsidRPr="00CE7C9F">
        <w:rPr>
          <w:sz w:val="20"/>
          <w:szCs w:val="20"/>
        </w:rPr>
        <w:tab/>
        <w:t xml:space="preserve">Custo dos serviços                                   </w:t>
      </w:r>
      <w:r w:rsidR="00E05204" w:rsidRPr="00CE7C9F">
        <w:rPr>
          <w:sz w:val="20"/>
          <w:szCs w:val="20"/>
        </w:rPr>
        <w:t xml:space="preserve"> </w:t>
      </w:r>
      <w:r w:rsidR="00270BB0">
        <w:rPr>
          <w:sz w:val="20"/>
          <w:szCs w:val="20"/>
        </w:rPr>
        <w:t xml:space="preserve"> </w:t>
      </w:r>
      <w:r w:rsidRPr="00CE7C9F">
        <w:rPr>
          <w:sz w:val="20"/>
          <w:szCs w:val="20"/>
        </w:rPr>
        <w:t>(5.000,00)</w:t>
      </w:r>
      <w:r w:rsidR="00E56239" w:rsidRPr="00CE7C9F">
        <w:rPr>
          <w:sz w:val="20"/>
          <w:szCs w:val="20"/>
        </w:rPr>
        <w:t xml:space="preserve"> </w:t>
      </w:r>
    </w:p>
    <w:p w:rsidR="001C3D46" w:rsidRPr="00CE7C9F" w:rsidRDefault="001C3D46" w:rsidP="0005161B">
      <w:pPr>
        <w:spacing w:after="0" w:line="240" w:lineRule="auto"/>
        <w:ind w:firstLine="709"/>
        <w:jc w:val="both"/>
        <w:rPr>
          <w:sz w:val="20"/>
          <w:szCs w:val="20"/>
        </w:rPr>
      </w:pPr>
      <w:r w:rsidRPr="00CE7C9F">
        <w:rPr>
          <w:sz w:val="20"/>
          <w:szCs w:val="20"/>
        </w:rPr>
        <w:t xml:space="preserve">(=) Lucro Operacional                                         </w:t>
      </w:r>
      <w:r w:rsidR="00352888" w:rsidRPr="00CE7C9F">
        <w:rPr>
          <w:sz w:val="20"/>
          <w:szCs w:val="20"/>
        </w:rPr>
        <w:t xml:space="preserve">                              66.000,00</w:t>
      </w:r>
    </w:p>
    <w:p w:rsidR="00352888" w:rsidRPr="00CE7C9F" w:rsidRDefault="00352888" w:rsidP="0005161B">
      <w:pPr>
        <w:spacing w:after="0" w:line="240" w:lineRule="auto"/>
        <w:ind w:firstLine="709"/>
        <w:jc w:val="both"/>
        <w:rPr>
          <w:sz w:val="20"/>
          <w:szCs w:val="20"/>
        </w:rPr>
      </w:pPr>
      <w:r w:rsidRPr="00CE7C9F">
        <w:rPr>
          <w:sz w:val="20"/>
          <w:szCs w:val="20"/>
        </w:rPr>
        <w:t xml:space="preserve">(+) Resultado não operacional                           </w:t>
      </w:r>
      <w:r w:rsidR="002045C6" w:rsidRPr="00CE7C9F">
        <w:rPr>
          <w:sz w:val="20"/>
          <w:szCs w:val="20"/>
        </w:rPr>
        <w:t xml:space="preserve">                               </w:t>
      </w:r>
      <w:r w:rsidRPr="00CE7C9F">
        <w:rPr>
          <w:sz w:val="20"/>
          <w:szCs w:val="20"/>
        </w:rPr>
        <w:t>4.000,00</w:t>
      </w:r>
    </w:p>
    <w:p w:rsidR="00352888" w:rsidRPr="00CE7C9F" w:rsidRDefault="00352888" w:rsidP="0005161B">
      <w:pPr>
        <w:spacing w:after="0" w:line="240" w:lineRule="auto"/>
        <w:ind w:firstLine="709"/>
        <w:jc w:val="both"/>
        <w:rPr>
          <w:sz w:val="20"/>
          <w:szCs w:val="20"/>
        </w:rPr>
      </w:pPr>
      <w:r w:rsidRPr="00CE7C9F">
        <w:rPr>
          <w:sz w:val="20"/>
          <w:szCs w:val="20"/>
        </w:rPr>
        <w:t xml:space="preserve">(=) Lucro antes do IR e  CSLL                                                          </w:t>
      </w:r>
      <w:r w:rsidR="002045C6" w:rsidRPr="00CE7C9F">
        <w:rPr>
          <w:sz w:val="20"/>
          <w:szCs w:val="20"/>
        </w:rPr>
        <w:t xml:space="preserve"> </w:t>
      </w:r>
      <w:r w:rsidRPr="00CE7C9F">
        <w:rPr>
          <w:sz w:val="20"/>
          <w:szCs w:val="20"/>
        </w:rPr>
        <w:t>70.000,00</w:t>
      </w:r>
    </w:p>
    <w:p w:rsidR="00352888" w:rsidRPr="00CE7C9F" w:rsidRDefault="00352888" w:rsidP="0005161B">
      <w:pPr>
        <w:spacing w:after="0" w:line="240" w:lineRule="auto"/>
        <w:ind w:firstLine="709"/>
        <w:jc w:val="both"/>
        <w:rPr>
          <w:sz w:val="20"/>
          <w:szCs w:val="20"/>
        </w:rPr>
      </w:pPr>
      <w:r w:rsidRPr="00CE7C9F">
        <w:rPr>
          <w:sz w:val="20"/>
          <w:szCs w:val="20"/>
        </w:rPr>
        <w:t xml:space="preserve">(-) Provisão p/ IR e CSLL                                                                  (20.000,00)   </w:t>
      </w:r>
    </w:p>
    <w:p w:rsidR="002045C6" w:rsidRPr="00CE7C9F" w:rsidRDefault="00352888" w:rsidP="0005161B">
      <w:pPr>
        <w:spacing w:after="0" w:line="240" w:lineRule="auto"/>
        <w:ind w:firstLine="709"/>
        <w:jc w:val="both"/>
        <w:rPr>
          <w:sz w:val="20"/>
          <w:szCs w:val="20"/>
        </w:rPr>
      </w:pPr>
      <w:r w:rsidRPr="00CE7C9F">
        <w:rPr>
          <w:sz w:val="20"/>
          <w:szCs w:val="20"/>
        </w:rPr>
        <w:t xml:space="preserve">(=)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2045C6" w:rsidRPr="00CE7C9F" w:rsidTr="002045C6">
        <w:tc>
          <w:tcPr>
            <w:tcW w:w="9211" w:type="dxa"/>
          </w:tcPr>
          <w:p w:rsidR="002045C6" w:rsidRPr="00CE7C9F" w:rsidRDefault="002045C6" w:rsidP="00534209">
            <w:pPr>
              <w:spacing w:after="0" w:line="240" w:lineRule="auto"/>
              <w:jc w:val="both"/>
              <w:rPr>
                <w:rFonts w:ascii="Arial" w:hAnsi="Arial" w:cs="Arial"/>
                <w:sz w:val="20"/>
                <w:szCs w:val="20"/>
              </w:rPr>
            </w:pPr>
            <w:r w:rsidRPr="00CE7C9F">
              <w:rPr>
                <w:rFonts w:ascii="Arial" w:hAnsi="Arial" w:cs="Arial"/>
                <w:sz w:val="20"/>
                <w:szCs w:val="20"/>
              </w:rPr>
              <w:t xml:space="preserve">Lucro </w:t>
            </w:r>
            <w:r w:rsidR="00270BB0" w:rsidRPr="00CE7C9F">
              <w:rPr>
                <w:rFonts w:ascii="Arial" w:hAnsi="Arial" w:cs="Arial"/>
                <w:sz w:val="20"/>
                <w:szCs w:val="20"/>
              </w:rPr>
              <w:t>Líqui</w:t>
            </w:r>
            <w:r w:rsidR="00270BB0">
              <w:rPr>
                <w:rFonts w:ascii="Arial" w:hAnsi="Arial" w:cs="Arial"/>
                <w:sz w:val="20"/>
                <w:szCs w:val="20"/>
              </w:rPr>
              <w:t>d</w:t>
            </w:r>
            <w:r w:rsidR="00270BB0" w:rsidRPr="00CE7C9F">
              <w:rPr>
                <w:rFonts w:ascii="Arial" w:hAnsi="Arial" w:cs="Arial"/>
                <w:sz w:val="20"/>
                <w:szCs w:val="20"/>
              </w:rPr>
              <w:t>o</w:t>
            </w:r>
            <w:r w:rsidRPr="00CE7C9F">
              <w:rPr>
                <w:rFonts w:ascii="Arial" w:hAnsi="Arial" w:cs="Arial"/>
                <w:sz w:val="20"/>
                <w:szCs w:val="20"/>
              </w:rPr>
              <w:t xml:space="preserve"> do exercício                             </w:t>
            </w:r>
            <w:r w:rsidR="00270BB0">
              <w:rPr>
                <w:rFonts w:ascii="Arial" w:hAnsi="Arial" w:cs="Arial"/>
                <w:sz w:val="20"/>
                <w:szCs w:val="20"/>
              </w:rPr>
              <w:t xml:space="preserve">                      </w:t>
            </w:r>
            <w:r w:rsidRPr="00CE7C9F">
              <w:rPr>
                <w:rFonts w:ascii="Arial" w:hAnsi="Arial" w:cs="Arial"/>
                <w:sz w:val="20"/>
                <w:szCs w:val="20"/>
              </w:rPr>
              <w:t xml:space="preserve">50.000,00     </w:t>
            </w:r>
          </w:p>
        </w:tc>
      </w:tr>
    </w:tbl>
    <w:p w:rsidR="00352888" w:rsidRPr="00CE7C9F" w:rsidRDefault="00352888" w:rsidP="0005161B">
      <w:pPr>
        <w:spacing w:after="0" w:line="240" w:lineRule="auto"/>
        <w:ind w:firstLine="709"/>
        <w:jc w:val="both"/>
        <w:rPr>
          <w:sz w:val="20"/>
          <w:szCs w:val="20"/>
        </w:rPr>
      </w:pPr>
    </w:p>
    <w:p w:rsidR="00BF17DE" w:rsidRPr="00CE7C9F" w:rsidRDefault="00270BB0" w:rsidP="00270BB0">
      <w:pPr>
        <w:spacing w:after="0" w:line="360" w:lineRule="auto"/>
        <w:jc w:val="both"/>
        <w:rPr>
          <w:sz w:val="24"/>
          <w:szCs w:val="24"/>
        </w:rPr>
      </w:pPr>
      <w:r>
        <w:rPr>
          <w:sz w:val="24"/>
          <w:szCs w:val="24"/>
        </w:rPr>
        <w:t xml:space="preserve">Fonte: </w:t>
      </w:r>
      <w:r w:rsidR="005A6153" w:rsidRPr="00CE7C9F">
        <w:rPr>
          <w:sz w:val="24"/>
          <w:szCs w:val="24"/>
        </w:rPr>
        <w:t>CFC, adaptado pelo autor.</w:t>
      </w:r>
    </w:p>
    <w:p w:rsidR="0013793D" w:rsidRPr="00CE7C9F" w:rsidRDefault="0013793D" w:rsidP="00891F15">
      <w:pPr>
        <w:spacing w:after="0" w:line="360" w:lineRule="auto"/>
        <w:ind w:firstLine="708"/>
        <w:jc w:val="both"/>
        <w:rPr>
          <w:sz w:val="24"/>
          <w:szCs w:val="24"/>
        </w:rPr>
      </w:pPr>
    </w:p>
    <w:p w:rsidR="0013793D" w:rsidRPr="00CE7C9F" w:rsidRDefault="0013793D" w:rsidP="0013793D">
      <w:pPr>
        <w:spacing w:after="0" w:line="360" w:lineRule="auto"/>
        <w:jc w:val="both"/>
        <w:rPr>
          <w:sz w:val="24"/>
          <w:szCs w:val="24"/>
        </w:rPr>
      </w:pPr>
      <w:r w:rsidRPr="00CE7C9F">
        <w:rPr>
          <w:sz w:val="24"/>
          <w:szCs w:val="24"/>
        </w:rPr>
        <w:t xml:space="preserve">Silva (2007), diz que  a demonstração do resultado do exercício demonstra o resultado obtido pela empresa num determinado período. </w:t>
      </w:r>
    </w:p>
    <w:p w:rsidR="0013793D" w:rsidRPr="00CE7C9F" w:rsidRDefault="0013793D" w:rsidP="00BF17DE">
      <w:pPr>
        <w:spacing w:after="0" w:line="360" w:lineRule="auto"/>
        <w:jc w:val="both"/>
        <w:rPr>
          <w:sz w:val="24"/>
          <w:szCs w:val="24"/>
        </w:rPr>
      </w:pPr>
    </w:p>
    <w:p w:rsidR="00BF17DE" w:rsidRPr="00CE7C9F" w:rsidRDefault="00C12533" w:rsidP="00BF17DE">
      <w:pPr>
        <w:spacing w:after="0" w:line="360" w:lineRule="auto"/>
        <w:jc w:val="both"/>
        <w:rPr>
          <w:sz w:val="24"/>
          <w:szCs w:val="24"/>
        </w:rPr>
      </w:pPr>
      <w:r w:rsidRPr="00CE7C9F">
        <w:rPr>
          <w:sz w:val="24"/>
          <w:szCs w:val="24"/>
        </w:rPr>
        <w:t>2.11</w:t>
      </w:r>
      <w:r w:rsidR="00BF17DE" w:rsidRPr="00CE7C9F">
        <w:rPr>
          <w:sz w:val="24"/>
          <w:szCs w:val="24"/>
        </w:rPr>
        <w:t xml:space="preserve"> Demonstração do fluxo de caixa</w:t>
      </w:r>
    </w:p>
    <w:p w:rsidR="003E2B34" w:rsidRPr="00CE7C9F" w:rsidRDefault="003E2B34" w:rsidP="00BF17DE">
      <w:pPr>
        <w:spacing w:after="0" w:line="360" w:lineRule="auto"/>
        <w:jc w:val="both"/>
        <w:rPr>
          <w:b/>
          <w:sz w:val="24"/>
          <w:szCs w:val="24"/>
        </w:rPr>
      </w:pPr>
    </w:p>
    <w:p w:rsidR="003E2B34" w:rsidRPr="00CE7C9F" w:rsidRDefault="003E2B34" w:rsidP="00BF17DE">
      <w:pPr>
        <w:spacing w:after="0" w:line="360" w:lineRule="auto"/>
        <w:jc w:val="both"/>
        <w:rPr>
          <w:sz w:val="24"/>
          <w:szCs w:val="24"/>
        </w:rPr>
      </w:pPr>
      <w:r w:rsidRPr="00CE7C9F">
        <w:rPr>
          <w:sz w:val="24"/>
          <w:szCs w:val="24"/>
        </w:rPr>
        <w:t xml:space="preserve">A gestão do fluxo de caixa pode ser considerada uma das demonstrações mais importantes para a gestão do capital de giro, é uma ferramenta que auxilia o gestor na tomada de decisões, pois reflete e prevê o que acontecerá com as finanças da empresa num determinado período.   </w:t>
      </w:r>
    </w:p>
    <w:p w:rsidR="00BF17DE" w:rsidRPr="00CE7C9F" w:rsidRDefault="00823133" w:rsidP="00BF17DE">
      <w:pPr>
        <w:spacing w:after="0" w:line="360" w:lineRule="auto"/>
        <w:jc w:val="both"/>
        <w:rPr>
          <w:sz w:val="24"/>
          <w:szCs w:val="24"/>
        </w:rPr>
      </w:pPr>
      <w:r w:rsidRPr="00CE7C9F">
        <w:rPr>
          <w:sz w:val="24"/>
          <w:szCs w:val="24"/>
        </w:rPr>
        <w:t>A administração do fluxo de caixa está relacionada com todas as operações financeiras da empresa em termos de entradas ou saídas de valores.</w:t>
      </w:r>
    </w:p>
    <w:p w:rsidR="00823133" w:rsidRPr="00CE7C9F" w:rsidRDefault="00823133" w:rsidP="00BF17DE">
      <w:pPr>
        <w:spacing w:after="0" w:line="360" w:lineRule="auto"/>
        <w:jc w:val="both"/>
        <w:rPr>
          <w:sz w:val="24"/>
          <w:szCs w:val="24"/>
        </w:rPr>
      </w:pPr>
      <w:r w:rsidRPr="00CE7C9F">
        <w:rPr>
          <w:sz w:val="24"/>
          <w:szCs w:val="24"/>
        </w:rPr>
        <w:t>Tófoli (2008)</w:t>
      </w:r>
      <w:r w:rsidR="003555CB" w:rsidRPr="00CE7C9F">
        <w:rPr>
          <w:sz w:val="24"/>
          <w:szCs w:val="24"/>
        </w:rPr>
        <w:t xml:space="preserve"> enfatiza que o fluxo de caixa é um instrumento pelo qual o administrador planeja e administra os numerários da empresa.</w:t>
      </w:r>
    </w:p>
    <w:p w:rsidR="003555CB" w:rsidRPr="00CE7C9F" w:rsidRDefault="003555CB" w:rsidP="00BF17DE">
      <w:pPr>
        <w:spacing w:after="0" w:line="360" w:lineRule="auto"/>
        <w:jc w:val="both"/>
        <w:rPr>
          <w:sz w:val="24"/>
          <w:szCs w:val="24"/>
        </w:rPr>
      </w:pPr>
      <w:r w:rsidRPr="00CE7C9F">
        <w:rPr>
          <w:sz w:val="24"/>
          <w:szCs w:val="24"/>
        </w:rPr>
        <w:t>O flu</w:t>
      </w:r>
      <w:r w:rsidR="00A51A91" w:rsidRPr="00CE7C9F">
        <w:rPr>
          <w:sz w:val="24"/>
          <w:szCs w:val="24"/>
        </w:rPr>
        <w:t>xo de caixa pode ser considerado</w:t>
      </w:r>
      <w:r w:rsidRPr="00CE7C9F">
        <w:rPr>
          <w:sz w:val="24"/>
          <w:szCs w:val="24"/>
        </w:rPr>
        <w:t xml:space="preserve"> uma agenda financeira onde são </w:t>
      </w:r>
      <w:r w:rsidR="00367A1E" w:rsidRPr="00CE7C9F">
        <w:rPr>
          <w:sz w:val="24"/>
          <w:szCs w:val="24"/>
        </w:rPr>
        <w:t>registradas</w:t>
      </w:r>
      <w:r w:rsidRPr="00CE7C9F">
        <w:rPr>
          <w:sz w:val="24"/>
          <w:szCs w:val="24"/>
        </w:rPr>
        <w:t xml:space="preserve"> </w:t>
      </w:r>
      <w:r w:rsidR="00367A1E" w:rsidRPr="00CE7C9F">
        <w:rPr>
          <w:sz w:val="24"/>
          <w:szCs w:val="24"/>
        </w:rPr>
        <w:t>todas as</w:t>
      </w:r>
      <w:r w:rsidRPr="00CE7C9F">
        <w:rPr>
          <w:sz w:val="24"/>
          <w:szCs w:val="24"/>
        </w:rPr>
        <w:t xml:space="preserve"> previsões de pagamentos e recebimentos. Normalmente as empresas fazem dois fluxos de caixa</w:t>
      </w:r>
      <w:r w:rsidR="00A51A91" w:rsidRPr="00CE7C9F">
        <w:rPr>
          <w:sz w:val="24"/>
          <w:szCs w:val="24"/>
        </w:rPr>
        <w:t>,</w:t>
      </w:r>
      <w:r w:rsidRPr="00CE7C9F">
        <w:rPr>
          <w:sz w:val="24"/>
          <w:szCs w:val="24"/>
        </w:rPr>
        <w:t xml:space="preserve"> um chamado de fluxo de caixa projetado que tem por finalidade antever as movimentações do caixa, e outro chamado de fluxo de caixa real que registra as efetivas movimentações de caixa.</w:t>
      </w:r>
    </w:p>
    <w:p w:rsidR="00F561A0" w:rsidRPr="00CE7C9F" w:rsidRDefault="00F561A0" w:rsidP="00BF17DE">
      <w:pPr>
        <w:spacing w:after="0" w:line="360" w:lineRule="auto"/>
        <w:jc w:val="both"/>
        <w:rPr>
          <w:sz w:val="24"/>
          <w:szCs w:val="24"/>
        </w:rPr>
      </w:pPr>
      <w:r w:rsidRPr="00CE7C9F">
        <w:rPr>
          <w:sz w:val="24"/>
          <w:szCs w:val="24"/>
        </w:rPr>
        <w:t>Ainda sobre o fluxo de caixa Assaf Neto e</w:t>
      </w:r>
      <w:r w:rsidR="00F631EC" w:rsidRPr="00CE7C9F">
        <w:rPr>
          <w:sz w:val="24"/>
          <w:szCs w:val="24"/>
        </w:rPr>
        <w:t xml:space="preserve"> Silva (1997) acrescentam que o </w:t>
      </w:r>
      <w:r w:rsidRPr="00CE7C9F">
        <w:rPr>
          <w:sz w:val="24"/>
          <w:szCs w:val="24"/>
        </w:rPr>
        <w:t>fluxo de caixa se destaca como um instrumento que possibilita o controle e planejamento dos recursos da entidade</w:t>
      </w:r>
      <w:r w:rsidR="00F631EC" w:rsidRPr="00CE7C9F">
        <w:rPr>
          <w:sz w:val="24"/>
          <w:szCs w:val="24"/>
        </w:rPr>
        <w:t>, e enfocam que é indispensável para o processo de tomadas de decisão.</w:t>
      </w:r>
    </w:p>
    <w:p w:rsidR="00F631EC" w:rsidRPr="00CE7C9F" w:rsidRDefault="00F631EC" w:rsidP="00BF17DE">
      <w:pPr>
        <w:spacing w:after="0" w:line="360" w:lineRule="auto"/>
        <w:jc w:val="both"/>
        <w:rPr>
          <w:sz w:val="24"/>
          <w:szCs w:val="24"/>
        </w:rPr>
      </w:pPr>
      <w:r w:rsidRPr="00CE7C9F">
        <w:rPr>
          <w:sz w:val="24"/>
          <w:szCs w:val="24"/>
        </w:rPr>
        <w:t>O fluxo de caixa é de vital importância para o gerenciamento do capital de giro</w:t>
      </w:r>
      <w:r w:rsidR="002A4A4D" w:rsidRPr="00CE7C9F">
        <w:rPr>
          <w:sz w:val="24"/>
          <w:szCs w:val="24"/>
        </w:rPr>
        <w:t>, pois</w:t>
      </w:r>
      <w:r w:rsidRPr="00CE7C9F">
        <w:rPr>
          <w:sz w:val="24"/>
          <w:szCs w:val="24"/>
        </w:rPr>
        <w:t xml:space="preserve"> ele é responsável por sinalizar os rumos financeiros dos negócios, possibilita analisar o montante que a empresa tem a pagar e a receber, de forma</w:t>
      </w:r>
      <w:r w:rsidR="002A4A4D" w:rsidRPr="00CE7C9F">
        <w:rPr>
          <w:sz w:val="24"/>
          <w:szCs w:val="24"/>
        </w:rPr>
        <w:t>, a saber,</w:t>
      </w:r>
      <w:r w:rsidRPr="00CE7C9F">
        <w:rPr>
          <w:sz w:val="24"/>
          <w:szCs w:val="24"/>
        </w:rPr>
        <w:t xml:space="preserve"> se suas disponibilidades são </w:t>
      </w:r>
      <w:r w:rsidR="002A4A4D" w:rsidRPr="00CE7C9F">
        <w:rPr>
          <w:sz w:val="24"/>
          <w:szCs w:val="24"/>
        </w:rPr>
        <w:t>suficientes</w:t>
      </w:r>
      <w:r w:rsidR="00266738" w:rsidRPr="00CE7C9F">
        <w:rPr>
          <w:sz w:val="24"/>
          <w:szCs w:val="24"/>
        </w:rPr>
        <w:t xml:space="preserve"> para honrar seus compromissos, evitando assim que </w:t>
      </w:r>
      <w:r w:rsidR="00266738" w:rsidRPr="00CE7C9F">
        <w:rPr>
          <w:sz w:val="24"/>
          <w:szCs w:val="24"/>
        </w:rPr>
        <w:lastRenderedPageBreak/>
        <w:t xml:space="preserve">a empresa sofra problemas com disponibilidades, </w:t>
      </w:r>
      <w:r w:rsidR="002A4A4D" w:rsidRPr="00CE7C9F">
        <w:rPr>
          <w:sz w:val="24"/>
          <w:szCs w:val="24"/>
        </w:rPr>
        <w:t>ou seja,</w:t>
      </w:r>
      <w:r w:rsidR="00266738" w:rsidRPr="00CE7C9F">
        <w:rPr>
          <w:sz w:val="24"/>
          <w:szCs w:val="24"/>
        </w:rPr>
        <w:t xml:space="preserve"> para que a empresa não tenha prejuízos por uma má administração do capital de giro. </w:t>
      </w:r>
      <w:r w:rsidR="003E2B34" w:rsidRPr="00CE7C9F">
        <w:rPr>
          <w:sz w:val="24"/>
          <w:szCs w:val="24"/>
        </w:rPr>
        <w:t>O fluxo de caixa permite ao administrador detectar variações que possam ocorrer na capacidade de pagamento de seus compromissos.</w:t>
      </w:r>
    </w:p>
    <w:p w:rsidR="002B4DCE" w:rsidRPr="00CE7C9F" w:rsidRDefault="002A4A4D" w:rsidP="00BF17DE">
      <w:pPr>
        <w:spacing w:after="0" w:line="360" w:lineRule="auto"/>
        <w:jc w:val="both"/>
        <w:rPr>
          <w:sz w:val="24"/>
          <w:szCs w:val="24"/>
        </w:rPr>
      </w:pPr>
      <w:r w:rsidRPr="00CE7C9F">
        <w:rPr>
          <w:sz w:val="24"/>
          <w:szCs w:val="24"/>
        </w:rPr>
        <w:t>Para Matarazzo (1985) o fluxo de caixa é imprescindível na mais elementar atividade empresarial, mesmo para pessoas físicas que se dedicam a algum negócio.</w:t>
      </w:r>
    </w:p>
    <w:p w:rsidR="002B4DCE" w:rsidRPr="00CE7C9F" w:rsidRDefault="002B4DCE" w:rsidP="00BF17DE">
      <w:pPr>
        <w:spacing w:after="0" w:line="360" w:lineRule="auto"/>
        <w:jc w:val="both"/>
        <w:rPr>
          <w:sz w:val="24"/>
          <w:szCs w:val="24"/>
        </w:rPr>
      </w:pPr>
      <w:r w:rsidRPr="00CE7C9F">
        <w:rPr>
          <w:sz w:val="24"/>
          <w:szCs w:val="24"/>
        </w:rPr>
        <w:t>Muitas vezes problemas de insolvência ou liquidez ocorrem por inadequada administração do fluxo de caixa, por isso é muito importante sua análise.</w:t>
      </w:r>
    </w:p>
    <w:p w:rsidR="002A4A4D" w:rsidRDefault="009E53DC" w:rsidP="00C12533">
      <w:pPr>
        <w:spacing w:after="0" w:line="360" w:lineRule="auto"/>
        <w:jc w:val="both"/>
        <w:rPr>
          <w:sz w:val="24"/>
          <w:szCs w:val="24"/>
        </w:rPr>
      </w:pPr>
      <w:r w:rsidRPr="00CE7C9F">
        <w:rPr>
          <w:sz w:val="24"/>
          <w:szCs w:val="24"/>
        </w:rPr>
        <w:t xml:space="preserve">Através da demonstração do fluxo de caixa é possível saber se a empresa consegue se auto financiar, saber sua capacidade de expansão com recursos próprios gerados por suas operações.  </w:t>
      </w:r>
    </w:p>
    <w:p w:rsidR="0008009A" w:rsidRPr="00CE7C9F" w:rsidRDefault="006B1887" w:rsidP="00C12533">
      <w:pPr>
        <w:spacing w:after="0" w:line="360" w:lineRule="auto"/>
        <w:jc w:val="both"/>
        <w:rPr>
          <w:sz w:val="24"/>
          <w:szCs w:val="24"/>
        </w:rPr>
      </w:pPr>
      <w:r>
        <w:rPr>
          <w:sz w:val="24"/>
          <w:szCs w:val="24"/>
        </w:rPr>
        <w:t xml:space="preserve">Tabela 5 </w:t>
      </w:r>
      <w:r w:rsidR="0008009A">
        <w:rPr>
          <w:sz w:val="24"/>
          <w:szCs w:val="24"/>
        </w:rPr>
        <w:t>Demonstração dos fluxos de caixa</w:t>
      </w:r>
    </w:p>
    <w:tbl>
      <w:tblPr>
        <w:tblStyle w:val="Tabelacomgrade"/>
        <w:tblW w:w="0" w:type="auto"/>
        <w:tblLook w:val="04A0" w:firstRow="1" w:lastRow="0" w:firstColumn="1" w:lastColumn="0" w:noHBand="0" w:noVBand="1"/>
      </w:tblPr>
      <w:tblGrid>
        <w:gridCol w:w="4543"/>
        <w:gridCol w:w="4518"/>
      </w:tblGrid>
      <w:tr w:rsidR="0008009A" w:rsidTr="0008009A">
        <w:tc>
          <w:tcPr>
            <w:tcW w:w="4605" w:type="dxa"/>
          </w:tcPr>
          <w:p w:rsidR="0008009A" w:rsidRDefault="0008009A" w:rsidP="00C12533">
            <w:pPr>
              <w:spacing w:after="0" w:line="360" w:lineRule="auto"/>
              <w:jc w:val="both"/>
              <w:rPr>
                <w:sz w:val="24"/>
                <w:szCs w:val="24"/>
              </w:rPr>
            </w:pPr>
            <w:r>
              <w:rPr>
                <w:sz w:val="24"/>
                <w:szCs w:val="24"/>
              </w:rPr>
              <w:t>Saldo inicial de disponibilidades</w:t>
            </w:r>
          </w:p>
        </w:tc>
        <w:tc>
          <w:tcPr>
            <w:tcW w:w="4606" w:type="dxa"/>
          </w:tcPr>
          <w:p w:rsidR="0008009A" w:rsidRDefault="0008009A" w:rsidP="00C12533">
            <w:pPr>
              <w:spacing w:after="0" w:line="360" w:lineRule="auto"/>
              <w:jc w:val="both"/>
              <w:rPr>
                <w:sz w:val="24"/>
                <w:szCs w:val="24"/>
              </w:rPr>
            </w:pPr>
            <w:r>
              <w:rPr>
                <w:sz w:val="24"/>
                <w:szCs w:val="24"/>
              </w:rPr>
              <w:t>150</w:t>
            </w:r>
          </w:p>
        </w:tc>
      </w:tr>
    </w:tbl>
    <w:p w:rsidR="00F25137" w:rsidRDefault="0008009A" w:rsidP="00C12533">
      <w:pPr>
        <w:spacing w:after="0" w:line="360" w:lineRule="auto"/>
        <w:jc w:val="both"/>
        <w:rPr>
          <w:sz w:val="24"/>
          <w:szCs w:val="24"/>
        </w:rPr>
      </w:pPr>
      <w:r>
        <w:rPr>
          <w:sz w:val="24"/>
          <w:szCs w:val="24"/>
        </w:rPr>
        <w:t>Atividade Operacional</w:t>
      </w:r>
    </w:p>
    <w:tbl>
      <w:tblPr>
        <w:tblStyle w:val="Tabelacomgrade"/>
        <w:tblW w:w="0" w:type="auto"/>
        <w:tblLook w:val="04A0" w:firstRow="1" w:lastRow="0" w:firstColumn="1" w:lastColumn="0" w:noHBand="0" w:noVBand="1"/>
      </w:tblPr>
      <w:tblGrid>
        <w:gridCol w:w="4536"/>
        <w:gridCol w:w="4525"/>
      </w:tblGrid>
      <w:tr w:rsidR="0008009A" w:rsidTr="0008009A">
        <w:tc>
          <w:tcPr>
            <w:tcW w:w="4605" w:type="dxa"/>
          </w:tcPr>
          <w:p w:rsidR="0008009A" w:rsidRDefault="0008009A" w:rsidP="00C12533">
            <w:pPr>
              <w:spacing w:after="0" w:line="360" w:lineRule="auto"/>
              <w:jc w:val="both"/>
              <w:rPr>
                <w:sz w:val="24"/>
                <w:szCs w:val="24"/>
              </w:rPr>
            </w:pPr>
            <w:r>
              <w:rPr>
                <w:sz w:val="24"/>
                <w:szCs w:val="24"/>
              </w:rPr>
              <w:t>(+) Recebimento de Vendas</w:t>
            </w:r>
          </w:p>
        </w:tc>
        <w:tc>
          <w:tcPr>
            <w:tcW w:w="4606" w:type="dxa"/>
          </w:tcPr>
          <w:p w:rsidR="0008009A" w:rsidRDefault="0008009A" w:rsidP="00C12533">
            <w:pPr>
              <w:spacing w:after="0" w:line="360" w:lineRule="auto"/>
              <w:jc w:val="both"/>
              <w:rPr>
                <w:sz w:val="24"/>
                <w:szCs w:val="24"/>
              </w:rPr>
            </w:pPr>
            <w:r>
              <w:rPr>
                <w:sz w:val="24"/>
                <w:szCs w:val="24"/>
              </w:rPr>
              <w:t>2.700</w:t>
            </w:r>
          </w:p>
        </w:tc>
      </w:tr>
      <w:tr w:rsidR="0008009A" w:rsidTr="0008009A">
        <w:tc>
          <w:tcPr>
            <w:tcW w:w="4605" w:type="dxa"/>
          </w:tcPr>
          <w:p w:rsidR="0008009A" w:rsidRDefault="0008009A" w:rsidP="00C12533">
            <w:pPr>
              <w:spacing w:after="0" w:line="360" w:lineRule="auto"/>
              <w:jc w:val="both"/>
              <w:rPr>
                <w:sz w:val="24"/>
                <w:szCs w:val="24"/>
              </w:rPr>
            </w:pPr>
            <w:r>
              <w:rPr>
                <w:sz w:val="24"/>
                <w:szCs w:val="24"/>
              </w:rPr>
              <w:t xml:space="preserve">(-) Pagamento de Compras </w:t>
            </w:r>
          </w:p>
        </w:tc>
        <w:tc>
          <w:tcPr>
            <w:tcW w:w="4606" w:type="dxa"/>
          </w:tcPr>
          <w:p w:rsidR="0008009A" w:rsidRDefault="0008009A" w:rsidP="00C12533">
            <w:pPr>
              <w:spacing w:after="0" w:line="360" w:lineRule="auto"/>
              <w:jc w:val="both"/>
              <w:rPr>
                <w:sz w:val="24"/>
                <w:szCs w:val="24"/>
              </w:rPr>
            </w:pPr>
            <w:r>
              <w:rPr>
                <w:sz w:val="24"/>
                <w:szCs w:val="24"/>
              </w:rPr>
              <w:t>(1.450)</w:t>
            </w:r>
          </w:p>
        </w:tc>
      </w:tr>
      <w:tr w:rsidR="0008009A" w:rsidTr="0008009A">
        <w:tc>
          <w:tcPr>
            <w:tcW w:w="4605" w:type="dxa"/>
          </w:tcPr>
          <w:p w:rsidR="0008009A" w:rsidRDefault="0008009A" w:rsidP="00C12533">
            <w:pPr>
              <w:spacing w:after="0" w:line="360" w:lineRule="auto"/>
              <w:jc w:val="both"/>
              <w:rPr>
                <w:sz w:val="24"/>
                <w:szCs w:val="24"/>
              </w:rPr>
            </w:pPr>
            <w:r>
              <w:rPr>
                <w:sz w:val="24"/>
                <w:szCs w:val="24"/>
              </w:rPr>
              <w:t>(-) Pagamento de despesas operacionais</w:t>
            </w:r>
          </w:p>
        </w:tc>
        <w:tc>
          <w:tcPr>
            <w:tcW w:w="4606" w:type="dxa"/>
          </w:tcPr>
          <w:p w:rsidR="0008009A" w:rsidRDefault="0008009A" w:rsidP="00C12533">
            <w:pPr>
              <w:spacing w:after="0" w:line="360" w:lineRule="auto"/>
              <w:jc w:val="both"/>
              <w:rPr>
                <w:sz w:val="24"/>
                <w:szCs w:val="24"/>
              </w:rPr>
            </w:pPr>
            <w:r>
              <w:rPr>
                <w:sz w:val="24"/>
                <w:szCs w:val="24"/>
              </w:rPr>
              <w:t>(900)</w:t>
            </w:r>
          </w:p>
        </w:tc>
      </w:tr>
      <w:tr w:rsidR="0008009A" w:rsidTr="0008009A">
        <w:tc>
          <w:tcPr>
            <w:tcW w:w="4605" w:type="dxa"/>
          </w:tcPr>
          <w:p w:rsidR="0008009A" w:rsidRDefault="0008009A" w:rsidP="00C12533">
            <w:pPr>
              <w:spacing w:after="0" w:line="360" w:lineRule="auto"/>
              <w:jc w:val="both"/>
              <w:rPr>
                <w:sz w:val="24"/>
                <w:szCs w:val="24"/>
              </w:rPr>
            </w:pPr>
            <w:r>
              <w:rPr>
                <w:sz w:val="24"/>
                <w:szCs w:val="24"/>
              </w:rPr>
              <w:t>(=) Caixa gerado pelas operações</w:t>
            </w:r>
          </w:p>
        </w:tc>
        <w:tc>
          <w:tcPr>
            <w:tcW w:w="4606" w:type="dxa"/>
          </w:tcPr>
          <w:p w:rsidR="0008009A" w:rsidRDefault="0008009A" w:rsidP="00C12533">
            <w:pPr>
              <w:spacing w:after="0" w:line="360" w:lineRule="auto"/>
              <w:jc w:val="both"/>
              <w:rPr>
                <w:sz w:val="24"/>
                <w:szCs w:val="24"/>
              </w:rPr>
            </w:pPr>
            <w:r>
              <w:rPr>
                <w:sz w:val="24"/>
                <w:szCs w:val="24"/>
              </w:rPr>
              <w:t>350</w:t>
            </w:r>
          </w:p>
        </w:tc>
      </w:tr>
    </w:tbl>
    <w:p w:rsidR="0008009A" w:rsidRDefault="0008009A" w:rsidP="00C12533">
      <w:pPr>
        <w:spacing w:after="0" w:line="360" w:lineRule="auto"/>
        <w:jc w:val="both"/>
        <w:rPr>
          <w:sz w:val="24"/>
          <w:szCs w:val="24"/>
        </w:rPr>
      </w:pPr>
      <w:r>
        <w:rPr>
          <w:sz w:val="24"/>
          <w:szCs w:val="24"/>
        </w:rPr>
        <w:t>Atividades de Financiamento</w:t>
      </w:r>
    </w:p>
    <w:tbl>
      <w:tblPr>
        <w:tblStyle w:val="Tabelacomgrade"/>
        <w:tblW w:w="0" w:type="auto"/>
        <w:tblLook w:val="04A0" w:firstRow="1" w:lastRow="0" w:firstColumn="1" w:lastColumn="0" w:noHBand="0" w:noVBand="1"/>
      </w:tblPr>
      <w:tblGrid>
        <w:gridCol w:w="4540"/>
        <w:gridCol w:w="4521"/>
      </w:tblGrid>
      <w:tr w:rsidR="0008009A" w:rsidTr="0008009A">
        <w:tc>
          <w:tcPr>
            <w:tcW w:w="4605" w:type="dxa"/>
          </w:tcPr>
          <w:p w:rsidR="0008009A" w:rsidRDefault="0008009A" w:rsidP="00C12533">
            <w:pPr>
              <w:spacing w:after="0" w:line="360" w:lineRule="auto"/>
              <w:jc w:val="both"/>
              <w:rPr>
                <w:sz w:val="24"/>
                <w:szCs w:val="24"/>
              </w:rPr>
            </w:pPr>
            <w:r>
              <w:rPr>
                <w:sz w:val="24"/>
                <w:szCs w:val="24"/>
              </w:rPr>
              <w:t>(+) Empréstimos Bancários</w:t>
            </w:r>
          </w:p>
        </w:tc>
        <w:tc>
          <w:tcPr>
            <w:tcW w:w="4606" w:type="dxa"/>
          </w:tcPr>
          <w:p w:rsidR="0008009A" w:rsidRDefault="0008009A" w:rsidP="00C12533">
            <w:pPr>
              <w:spacing w:after="0" w:line="360" w:lineRule="auto"/>
              <w:jc w:val="both"/>
              <w:rPr>
                <w:sz w:val="24"/>
                <w:szCs w:val="24"/>
              </w:rPr>
            </w:pPr>
            <w:r>
              <w:rPr>
                <w:sz w:val="24"/>
                <w:szCs w:val="24"/>
              </w:rPr>
              <w:t>200</w:t>
            </w:r>
          </w:p>
        </w:tc>
      </w:tr>
      <w:tr w:rsidR="0008009A" w:rsidTr="0008009A">
        <w:tc>
          <w:tcPr>
            <w:tcW w:w="4605" w:type="dxa"/>
          </w:tcPr>
          <w:p w:rsidR="0008009A" w:rsidRDefault="0008009A" w:rsidP="00C12533">
            <w:pPr>
              <w:spacing w:after="0" w:line="360" w:lineRule="auto"/>
              <w:jc w:val="both"/>
              <w:rPr>
                <w:sz w:val="24"/>
                <w:szCs w:val="24"/>
              </w:rPr>
            </w:pPr>
            <w:r>
              <w:rPr>
                <w:sz w:val="24"/>
                <w:szCs w:val="24"/>
              </w:rPr>
              <w:t>(-) Amortização de financiamentos</w:t>
            </w:r>
          </w:p>
        </w:tc>
        <w:tc>
          <w:tcPr>
            <w:tcW w:w="4606" w:type="dxa"/>
          </w:tcPr>
          <w:p w:rsidR="0008009A" w:rsidRDefault="0008009A" w:rsidP="00C12533">
            <w:pPr>
              <w:spacing w:after="0" w:line="360" w:lineRule="auto"/>
              <w:jc w:val="both"/>
              <w:rPr>
                <w:sz w:val="24"/>
                <w:szCs w:val="24"/>
              </w:rPr>
            </w:pPr>
            <w:r>
              <w:rPr>
                <w:sz w:val="24"/>
                <w:szCs w:val="24"/>
              </w:rPr>
              <w:t>(400)</w:t>
            </w:r>
          </w:p>
        </w:tc>
      </w:tr>
      <w:tr w:rsidR="0008009A" w:rsidTr="0008009A">
        <w:tc>
          <w:tcPr>
            <w:tcW w:w="4605" w:type="dxa"/>
          </w:tcPr>
          <w:p w:rsidR="0008009A" w:rsidRDefault="0008009A" w:rsidP="00C12533">
            <w:pPr>
              <w:spacing w:after="0" w:line="360" w:lineRule="auto"/>
              <w:jc w:val="both"/>
              <w:rPr>
                <w:sz w:val="24"/>
                <w:szCs w:val="24"/>
              </w:rPr>
            </w:pPr>
            <w:r>
              <w:rPr>
                <w:sz w:val="24"/>
                <w:szCs w:val="24"/>
              </w:rPr>
              <w:t>(=) Caixa gerado pelos financiamentos</w:t>
            </w:r>
          </w:p>
        </w:tc>
        <w:tc>
          <w:tcPr>
            <w:tcW w:w="4606" w:type="dxa"/>
          </w:tcPr>
          <w:p w:rsidR="0008009A" w:rsidRDefault="006B1887" w:rsidP="00C12533">
            <w:pPr>
              <w:spacing w:after="0" w:line="360" w:lineRule="auto"/>
              <w:jc w:val="both"/>
              <w:rPr>
                <w:sz w:val="24"/>
                <w:szCs w:val="24"/>
              </w:rPr>
            </w:pPr>
            <w:r>
              <w:rPr>
                <w:sz w:val="24"/>
                <w:szCs w:val="24"/>
              </w:rPr>
              <w:t>(2</w:t>
            </w:r>
            <w:r w:rsidR="0008009A">
              <w:rPr>
                <w:sz w:val="24"/>
                <w:szCs w:val="24"/>
              </w:rPr>
              <w:t>00)</w:t>
            </w:r>
          </w:p>
        </w:tc>
      </w:tr>
    </w:tbl>
    <w:p w:rsidR="0008009A" w:rsidRDefault="0008009A" w:rsidP="00C12533">
      <w:pPr>
        <w:spacing w:after="0" w:line="360" w:lineRule="auto"/>
        <w:jc w:val="both"/>
        <w:rPr>
          <w:sz w:val="24"/>
          <w:szCs w:val="24"/>
        </w:rPr>
      </w:pPr>
      <w:r>
        <w:rPr>
          <w:sz w:val="24"/>
          <w:szCs w:val="24"/>
        </w:rPr>
        <w:t>Atividade de Investimentos</w:t>
      </w:r>
    </w:p>
    <w:tbl>
      <w:tblPr>
        <w:tblStyle w:val="Tabelacomgrade"/>
        <w:tblW w:w="0" w:type="auto"/>
        <w:tblLook w:val="04A0" w:firstRow="1" w:lastRow="0" w:firstColumn="1" w:lastColumn="0" w:noHBand="0" w:noVBand="1"/>
      </w:tblPr>
      <w:tblGrid>
        <w:gridCol w:w="4539"/>
        <w:gridCol w:w="4522"/>
      </w:tblGrid>
      <w:tr w:rsidR="0008009A" w:rsidTr="0008009A">
        <w:tc>
          <w:tcPr>
            <w:tcW w:w="4605" w:type="dxa"/>
          </w:tcPr>
          <w:p w:rsidR="0008009A" w:rsidRDefault="0008009A" w:rsidP="00C12533">
            <w:pPr>
              <w:spacing w:after="0" w:line="360" w:lineRule="auto"/>
              <w:jc w:val="both"/>
              <w:rPr>
                <w:sz w:val="24"/>
                <w:szCs w:val="24"/>
              </w:rPr>
            </w:pPr>
            <w:r>
              <w:rPr>
                <w:sz w:val="24"/>
                <w:szCs w:val="24"/>
              </w:rPr>
              <w:t>(-) Aquisição de veículos</w:t>
            </w:r>
          </w:p>
        </w:tc>
        <w:tc>
          <w:tcPr>
            <w:tcW w:w="4606" w:type="dxa"/>
          </w:tcPr>
          <w:p w:rsidR="0008009A" w:rsidRDefault="0008009A" w:rsidP="00C12533">
            <w:pPr>
              <w:spacing w:after="0" w:line="360" w:lineRule="auto"/>
              <w:jc w:val="both"/>
              <w:rPr>
                <w:sz w:val="24"/>
                <w:szCs w:val="24"/>
              </w:rPr>
            </w:pPr>
            <w:r>
              <w:rPr>
                <w:sz w:val="24"/>
                <w:szCs w:val="24"/>
              </w:rPr>
              <w:t>(200)</w:t>
            </w:r>
          </w:p>
        </w:tc>
      </w:tr>
      <w:tr w:rsidR="0008009A" w:rsidTr="0008009A">
        <w:tc>
          <w:tcPr>
            <w:tcW w:w="4605" w:type="dxa"/>
          </w:tcPr>
          <w:p w:rsidR="0008009A" w:rsidRDefault="0008009A" w:rsidP="00C12533">
            <w:pPr>
              <w:spacing w:after="0" w:line="360" w:lineRule="auto"/>
              <w:jc w:val="both"/>
              <w:rPr>
                <w:sz w:val="24"/>
                <w:szCs w:val="24"/>
              </w:rPr>
            </w:pPr>
            <w:r>
              <w:rPr>
                <w:sz w:val="24"/>
                <w:szCs w:val="24"/>
              </w:rPr>
              <w:t>(=) Caixa gerado pelos investimentos</w:t>
            </w:r>
          </w:p>
        </w:tc>
        <w:tc>
          <w:tcPr>
            <w:tcW w:w="4606" w:type="dxa"/>
          </w:tcPr>
          <w:p w:rsidR="0008009A" w:rsidRDefault="006B1887" w:rsidP="00C12533">
            <w:pPr>
              <w:spacing w:after="0" w:line="360" w:lineRule="auto"/>
              <w:jc w:val="both"/>
              <w:rPr>
                <w:sz w:val="24"/>
                <w:szCs w:val="24"/>
              </w:rPr>
            </w:pPr>
            <w:r>
              <w:rPr>
                <w:sz w:val="24"/>
                <w:szCs w:val="24"/>
              </w:rPr>
              <w:t>(200)</w:t>
            </w:r>
          </w:p>
        </w:tc>
      </w:tr>
    </w:tbl>
    <w:p w:rsidR="006B1887" w:rsidRDefault="006B1887" w:rsidP="00C12533">
      <w:pPr>
        <w:spacing w:after="0" w:line="360" w:lineRule="auto"/>
        <w:jc w:val="both"/>
        <w:rPr>
          <w:sz w:val="24"/>
          <w:szCs w:val="24"/>
        </w:rPr>
      </w:pPr>
      <w:r>
        <w:rPr>
          <w:sz w:val="24"/>
          <w:szCs w:val="24"/>
        </w:rPr>
        <w:t>Variação total das disponibilidades             (50) Prejuízo financeiro</w:t>
      </w:r>
    </w:p>
    <w:p w:rsidR="00E20E53" w:rsidRPr="006B1887" w:rsidRDefault="006B1887" w:rsidP="002731DF">
      <w:pPr>
        <w:spacing w:after="0" w:line="360" w:lineRule="auto"/>
        <w:jc w:val="both"/>
        <w:rPr>
          <w:sz w:val="24"/>
          <w:szCs w:val="24"/>
        </w:rPr>
      </w:pPr>
      <w:r>
        <w:rPr>
          <w:sz w:val="24"/>
          <w:szCs w:val="24"/>
        </w:rPr>
        <w:t xml:space="preserve">Saldo final das disponibilidades                  100 </w:t>
      </w:r>
    </w:p>
    <w:p w:rsidR="002731DF" w:rsidRPr="00CE7C9F" w:rsidRDefault="002731DF" w:rsidP="002731DF">
      <w:pPr>
        <w:numPr>
          <w:ilvl w:val="0"/>
          <w:numId w:val="29"/>
        </w:numPr>
        <w:spacing w:after="0" w:line="360" w:lineRule="auto"/>
        <w:jc w:val="both"/>
        <w:rPr>
          <w:b/>
          <w:color w:val="000000"/>
          <w:sz w:val="24"/>
          <w:szCs w:val="24"/>
        </w:rPr>
      </w:pPr>
      <w:r w:rsidRPr="00CE7C9F">
        <w:rPr>
          <w:b/>
          <w:color w:val="000000"/>
          <w:sz w:val="24"/>
          <w:szCs w:val="24"/>
        </w:rPr>
        <w:t>METODOLOGIA</w:t>
      </w:r>
    </w:p>
    <w:p w:rsidR="002731DF" w:rsidRPr="00CE7C9F" w:rsidRDefault="002731DF" w:rsidP="002731DF">
      <w:pPr>
        <w:spacing w:after="0" w:line="360" w:lineRule="auto"/>
        <w:jc w:val="both"/>
        <w:rPr>
          <w:b/>
          <w:color w:val="000000"/>
          <w:sz w:val="24"/>
          <w:szCs w:val="24"/>
        </w:rPr>
      </w:pPr>
    </w:p>
    <w:p w:rsidR="003C0777" w:rsidRPr="00CE7C9F" w:rsidRDefault="003C0777" w:rsidP="002731DF">
      <w:pPr>
        <w:spacing w:after="0" w:line="360" w:lineRule="auto"/>
        <w:jc w:val="both"/>
        <w:rPr>
          <w:b/>
          <w:color w:val="000000"/>
          <w:sz w:val="24"/>
          <w:szCs w:val="24"/>
        </w:rPr>
      </w:pPr>
    </w:p>
    <w:p w:rsidR="00BF17DE" w:rsidRPr="00CE7C9F" w:rsidRDefault="003C0777" w:rsidP="002731DF">
      <w:pPr>
        <w:spacing w:after="0" w:line="360" w:lineRule="auto"/>
        <w:jc w:val="both"/>
        <w:rPr>
          <w:color w:val="000000"/>
          <w:sz w:val="24"/>
          <w:szCs w:val="24"/>
        </w:rPr>
      </w:pPr>
      <w:r w:rsidRPr="00CE7C9F">
        <w:rPr>
          <w:color w:val="000000"/>
          <w:sz w:val="24"/>
          <w:szCs w:val="24"/>
        </w:rPr>
        <w:t>3.1 Tipo de pesquisa</w:t>
      </w:r>
    </w:p>
    <w:p w:rsidR="004A3613" w:rsidRPr="00CE7C9F" w:rsidRDefault="004A3613" w:rsidP="004A3613">
      <w:pPr>
        <w:spacing w:after="0" w:line="360" w:lineRule="auto"/>
        <w:jc w:val="both"/>
        <w:rPr>
          <w:color w:val="000000"/>
          <w:sz w:val="24"/>
          <w:szCs w:val="24"/>
        </w:rPr>
      </w:pPr>
    </w:p>
    <w:p w:rsidR="004A3613" w:rsidRPr="00CE7C9F" w:rsidRDefault="004A3613" w:rsidP="004A3613">
      <w:pPr>
        <w:spacing w:after="0" w:line="360" w:lineRule="auto"/>
        <w:jc w:val="both"/>
        <w:rPr>
          <w:sz w:val="24"/>
          <w:szCs w:val="24"/>
        </w:rPr>
      </w:pPr>
      <w:r w:rsidRPr="00CE7C9F">
        <w:rPr>
          <w:sz w:val="24"/>
          <w:szCs w:val="24"/>
        </w:rPr>
        <w:lastRenderedPageBreak/>
        <w:t xml:space="preserve">Este trabalho foi realizado por meio da pesquisa bibliográfica, utilizando-se da literatura consagrada </w:t>
      </w:r>
      <w:r w:rsidR="00E10334" w:rsidRPr="00CE7C9F">
        <w:rPr>
          <w:sz w:val="24"/>
          <w:szCs w:val="24"/>
        </w:rPr>
        <w:t>no assunto, e através de estudos de casos.</w:t>
      </w:r>
    </w:p>
    <w:p w:rsidR="003C0777" w:rsidRPr="00CE7C9F" w:rsidRDefault="003C0777" w:rsidP="002731DF">
      <w:pPr>
        <w:spacing w:after="0" w:line="360" w:lineRule="auto"/>
        <w:jc w:val="both"/>
        <w:rPr>
          <w:color w:val="000000"/>
          <w:sz w:val="24"/>
          <w:szCs w:val="24"/>
        </w:rPr>
      </w:pPr>
    </w:p>
    <w:p w:rsidR="003C0777" w:rsidRPr="00CE7C9F" w:rsidRDefault="003C0777" w:rsidP="002731DF">
      <w:pPr>
        <w:spacing w:after="0" w:line="360" w:lineRule="auto"/>
        <w:jc w:val="both"/>
        <w:rPr>
          <w:color w:val="000000"/>
          <w:sz w:val="24"/>
          <w:szCs w:val="24"/>
        </w:rPr>
      </w:pPr>
      <w:r w:rsidRPr="00CE7C9F">
        <w:rPr>
          <w:color w:val="000000"/>
          <w:sz w:val="24"/>
          <w:szCs w:val="24"/>
        </w:rPr>
        <w:t>3.2 Finalidade da pesquisa</w:t>
      </w:r>
    </w:p>
    <w:p w:rsidR="004A3613" w:rsidRPr="00CE7C9F" w:rsidRDefault="004A3613" w:rsidP="002731DF">
      <w:pPr>
        <w:spacing w:after="0" w:line="360" w:lineRule="auto"/>
        <w:jc w:val="both"/>
        <w:rPr>
          <w:color w:val="000000"/>
          <w:sz w:val="24"/>
          <w:szCs w:val="24"/>
        </w:rPr>
      </w:pPr>
    </w:p>
    <w:p w:rsidR="004A3613" w:rsidRPr="00CE7C9F" w:rsidRDefault="004A3613" w:rsidP="004A3613">
      <w:pPr>
        <w:spacing w:after="0" w:line="360" w:lineRule="auto"/>
        <w:jc w:val="both"/>
        <w:rPr>
          <w:sz w:val="24"/>
          <w:szCs w:val="24"/>
        </w:rPr>
      </w:pPr>
      <w:r w:rsidRPr="00CE7C9F">
        <w:rPr>
          <w:sz w:val="24"/>
          <w:szCs w:val="24"/>
        </w:rPr>
        <w:t xml:space="preserve">Este trabalho teve como objetivo verificar como um gerenciamento eficaz do capital de giro pode auxiliar os gestores nas tomadas de decisões e para assegurar o melhor desempenho financeiro da empresa, servindo de base para que os planos traçados pelos administradores sejam seguidos, além de indicar os pontos positivos e negativos, em relação ao plano traçado, demonstrando a necessidade de capitação de recursos ou até mesmo de investimentos em aplicações em caso de sobra, por exemplo. Gerir o capital de giro com eficácia pode ajudar que a entidade supere os desafios encontrados, auxiliando de forma tempestiva nas tomadas de decisões, oferecendo assim maior confiança a todos os envolvidos nos processos de uma empresa, desta forma ajudando que a empresa siga em continuidade. </w:t>
      </w:r>
    </w:p>
    <w:p w:rsidR="005A5EC0" w:rsidRPr="00CE7C9F" w:rsidRDefault="005A5EC0" w:rsidP="004A3613">
      <w:pPr>
        <w:spacing w:after="0" w:line="360" w:lineRule="auto"/>
        <w:jc w:val="both"/>
        <w:rPr>
          <w:sz w:val="24"/>
          <w:szCs w:val="24"/>
        </w:rPr>
      </w:pPr>
    </w:p>
    <w:p w:rsidR="005A5EC0" w:rsidRPr="00CE7C9F" w:rsidRDefault="005A5EC0" w:rsidP="004A3613">
      <w:pPr>
        <w:spacing w:after="0" w:line="360" w:lineRule="auto"/>
        <w:jc w:val="both"/>
        <w:rPr>
          <w:sz w:val="24"/>
          <w:szCs w:val="24"/>
        </w:rPr>
      </w:pPr>
      <w:r w:rsidRPr="00CE7C9F">
        <w:rPr>
          <w:sz w:val="24"/>
          <w:szCs w:val="24"/>
        </w:rPr>
        <w:t>3.3 Coleta de dados</w:t>
      </w:r>
    </w:p>
    <w:p w:rsidR="005A5EC0" w:rsidRPr="00CE7C9F" w:rsidRDefault="005A5EC0" w:rsidP="004A3613">
      <w:pPr>
        <w:spacing w:after="0" w:line="360" w:lineRule="auto"/>
        <w:jc w:val="both"/>
        <w:rPr>
          <w:sz w:val="24"/>
          <w:szCs w:val="24"/>
        </w:rPr>
      </w:pPr>
    </w:p>
    <w:p w:rsidR="005A5EC0" w:rsidRPr="00CE7C9F" w:rsidRDefault="005A5EC0" w:rsidP="004A3613">
      <w:pPr>
        <w:spacing w:after="0" w:line="360" w:lineRule="auto"/>
        <w:jc w:val="both"/>
        <w:rPr>
          <w:sz w:val="24"/>
          <w:szCs w:val="24"/>
        </w:rPr>
      </w:pPr>
      <w:r w:rsidRPr="00CE7C9F">
        <w:rPr>
          <w:sz w:val="24"/>
          <w:szCs w:val="24"/>
        </w:rPr>
        <w:t>Os dados aqui apresentados para exemplificação foram todos retirados da Bolsa de Valos do Estado de São Paulo (BOVESPA)</w:t>
      </w:r>
      <w:r w:rsidR="00603147" w:rsidRPr="00CE7C9F">
        <w:rPr>
          <w:sz w:val="24"/>
          <w:szCs w:val="24"/>
        </w:rPr>
        <w:t xml:space="preserve">. </w:t>
      </w:r>
    </w:p>
    <w:p w:rsidR="00603147" w:rsidRPr="00CE7C9F" w:rsidRDefault="00603147" w:rsidP="004A3613">
      <w:pPr>
        <w:spacing w:after="0" w:line="360" w:lineRule="auto"/>
        <w:jc w:val="both"/>
        <w:rPr>
          <w:sz w:val="24"/>
          <w:szCs w:val="24"/>
        </w:rPr>
      </w:pPr>
      <w:r w:rsidRPr="00CE7C9F">
        <w:rPr>
          <w:sz w:val="24"/>
          <w:szCs w:val="24"/>
        </w:rPr>
        <w:t xml:space="preserve">As empresas utilizadas para a analise do ramo embalagens foram a Évora S.A e a Metalgráfica Iguaçu S.A no ramo de madeira foram as empresas Eucatex S.A Indústria e Comércio e a empresa Duratex S.A. E as empresas do ramo de fertilizantes e defensivos foram as empresas, Fertilizantes Heringer S.A e a Nutriplant </w:t>
      </w:r>
      <w:r w:rsidR="005A6153" w:rsidRPr="00CE7C9F">
        <w:rPr>
          <w:sz w:val="24"/>
          <w:szCs w:val="24"/>
        </w:rPr>
        <w:t>Indústria</w:t>
      </w:r>
      <w:r w:rsidRPr="00CE7C9F">
        <w:rPr>
          <w:sz w:val="24"/>
          <w:szCs w:val="24"/>
        </w:rPr>
        <w:t xml:space="preserve"> e Comércio S.A.</w:t>
      </w:r>
    </w:p>
    <w:p w:rsidR="00CD7F26" w:rsidRPr="00CE7C9F" w:rsidRDefault="00CD7F26" w:rsidP="004A3613">
      <w:pPr>
        <w:spacing w:after="0" w:line="360" w:lineRule="auto"/>
        <w:jc w:val="both"/>
        <w:rPr>
          <w:sz w:val="24"/>
          <w:szCs w:val="24"/>
        </w:rPr>
      </w:pPr>
    </w:p>
    <w:p w:rsidR="00CD7F26" w:rsidRPr="00CE7C9F" w:rsidRDefault="00CD7F26" w:rsidP="004A3613">
      <w:pPr>
        <w:spacing w:after="0" w:line="360" w:lineRule="auto"/>
        <w:jc w:val="both"/>
        <w:rPr>
          <w:sz w:val="24"/>
          <w:szCs w:val="24"/>
        </w:rPr>
      </w:pPr>
    </w:p>
    <w:p w:rsidR="00CD7F26" w:rsidRPr="00CE7C9F" w:rsidRDefault="00CD7F26" w:rsidP="004A3613">
      <w:pPr>
        <w:spacing w:after="0" w:line="360" w:lineRule="auto"/>
        <w:jc w:val="both"/>
        <w:rPr>
          <w:sz w:val="24"/>
          <w:szCs w:val="24"/>
        </w:rPr>
      </w:pPr>
    </w:p>
    <w:p w:rsidR="00CD7F26" w:rsidRPr="00CE7C9F" w:rsidRDefault="00CD7F26" w:rsidP="004A3613">
      <w:pPr>
        <w:spacing w:after="0" w:line="360" w:lineRule="auto"/>
        <w:jc w:val="both"/>
        <w:rPr>
          <w:sz w:val="24"/>
          <w:szCs w:val="24"/>
        </w:rPr>
      </w:pPr>
    </w:p>
    <w:p w:rsidR="00CD7F26" w:rsidRPr="00CE7C9F" w:rsidRDefault="00CD7F26" w:rsidP="00CD7F26">
      <w:pPr>
        <w:numPr>
          <w:ilvl w:val="0"/>
          <w:numId w:val="29"/>
        </w:numPr>
        <w:spacing w:after="0" w:line="360" w:lineRule="auto"/>
        <w:jc w:val="both"/>
        <w:rPr>
          <w:b/>
          <w:color w:val="000000"/>
          <w:sz w:val="24"/>
          <w:szCs w:val="24"/>
        </w:rPr>
      </w:pPr>
      <w:r w:rsidRPr="00CE7C9F">
        <w:rPr>
          <w:b/>
          <w:color w:val="000000"/>
          <w:sz w:val="24"/>
          <w:szCs w:val="24"/>
        </w:rPr>
        <w:t>DADOS DO TRABALHO</w:t>
      </w:r>
    </w:p>
    <w:p w:rsidR="00603147" w:rsidRPr="00CE7C9F" w:rsidRDefault="00603147" w:rsidP="00603147">
      <w:pPr>
        <w:spacing w:after="0" w:line="360" w:lineRule="auto"/>
        <w:ind w:left="360"/>
        <w:jc w:val="both"/>
        <w:rPr>
          <w:b/>
          <w:color w:val="000000"/>
          <w:sz w:val="24"/>
          <w:szCs w:val="24"/>
        </w:rPr>
      </w:pPr>
    </w:p>
    <w:p w:rsidR="008D23C6" w:rsidRPr="00CE7C9F" w:rsidRDefault="00603147" w:rsidP="00CD7F26">
      <w:pPr>
        <w:spacing w:after="0" w:line="360" w:lineRule="auto"/>
        <w:jc w:val="both"/>
        <w:rPr>
          <w:sz w:val="24"/>
          <w:szCs w:val="24"/>
        </w:rPr>
      </w:pPr>
      <w:r w:rsidRPr="00CE7C9F">
        <w:rPr>
          <w:sz w:val="24"/>
          <w:szCs w:val="24"/>
        </w:rPr>
        <w:t>Conforme a BOVESPA s</w:t>
      </w:r>
      <w:r w:rsidR="008D2648" w:rsidRPr="00CE7C9F">
        <w:rPr>
          <w:sz w:val="24"/>
          <w:szCs w:val="24"/>
        </w:rPr>
        <w:t>elecionamos três</w:t>
      </w:r>
      <w:r w:rsidR="00893E55" w:rsidRPr="00CE7C9F">
        <w:rPr>
          <w:sz w:val="24"/>
          <w:szCs w:val="24"/>
        </w:rPr>
        <w:t xml:space="preserve"> segmentos distintos</w:t>
      </w:r>
      <w:r w:rsidR="00144E5C" w:rsidRPr="00CE7C9F">
        <w:rPr>
          <w:sz w:val="24"/>
          <w:szCs w:val="24"/>
        </w:rPr>
        <w:t>, porém</w:t>
      </w:r>
      <w:r w:rsidR="00893E55" w:rsidRPr="00CE7C9F">
        <w:rPr>
          <w:sz w:val="24"/>
          <w:szCs w:val="24"/>
        </w:rPr>
        <w:t xml:space="preserve"> do mesmo setor </w:t>
      </w:r>
      <w:r w:rsidR="008D23C6" w:rsidRPr="00CE7C9F">
        <w:rPr>
          <w:sz w:val="24"/>
          <w:szCs w:val="24"/>
        </w:rPr>
        <w:t>para analis</w:t>
      </w:r>
      <w:r w:rsidR="00893E55" w:rsidRPr="00CE7C9F">
        <w:rPr>
          <w:sz w:val="24"/>
          <w:szCs w:val="24"/>
        </w:rPr>
        <w:t xml:space="preserve">armos o capital </w:t>
      </w:r>
      <w:r w:rsidR="008D2648" w:rsidRPr="00CE7C9F">
        <w:rPr>
          <w:sz w:val="24"/>
          <w:szCs w:val="24"/>
        </w:rPr>
        <w:t xml:space="preserve">de giro, o segmento de embalagens, o segmento da </w:t>
      </w:r>
      <w:r w:rsidR="008D2648" w:rsidRPr="00CE7C9F">
        <w:rPr>
          <w:sz w:val="24"/>
          <w:szCs w:val="24"/>
        </w:rPr>
        <w:lastRenderedPageBreak/>
        <w:t>madeira e</w:t>
      </w:r>
      <w:r w:rsidR="00893E55" w:rsidRPr="00CE7C9F">
        <w:rPr>
          <w:sz w:val="24"/>
          <w:szCs w:val="24"/>
        </w:rPr>
        <w:t xml:space="preserve"> o segmento de fertilizantes e defensivos, que são do setor de materiais básicos</w:t>
      </w:r>
      <w:r w:rsidR="0041044E" w:rsidRPr="00CE7C9F">
        <w:rPr>
          <w:sz w:val="24"/>
          <w:szCs w:val="24"/>
        </w:rPr>
        <w:t>.</w:t>
      </w:r>
      <w:r w:rsidR="008D23C6" w:rsidRPr="00CE7C9F">
        <w:rPr>
          <w:sz w:val="24"/>
          <w:szCs w:val="24"/>
        </w:rPr>
        <w:t xml:space="preserve"> </w:t>
      </w:r>
    </w:p>
    <w:p w:rsidR="00603147" w:rsidRPr="00CE7C9F" w:rsidRDefault="00603147" w:rsidP="00CD7F26">
      <w:pPr>
        <w:spacing w:after="0" w:line="360" w:lineRule="auto"/>
        <w:jc w:val="both"/>
        <w:rPr>
          <w:sz w:val="24"/>
          <w:szCs w:val="24"/>
        </w:rPr>
      </w:pPr>
    </w:p>
    <w:p w:rsidR="008D23C6" w:rsidRPr="00CE7C9F" w:rsidRDefault="005A6153" w:rsidP="00CD7F26">
      <w:pPr>
        <w:spacing w:after="0" w:line="360" w:lineRule="auto"/>
        <w:jc w:val="both"/>
        <w:rPr>
          <w:sz w:val="24"/>
          <w:szCs w:val="24"/>
        </w:rPr>
      </w:pPr>
      <w:r w:rsidRPr="00CE7C9F">
        <w:rPr>
          <w:sz w:val="24"/>
          <w:szCs w:val="24"/>
        </w:rPr>
        <w:t>Os dados utilizados para essa demonstração foram extraídos da Bolsa de Valores de São Paulo, (BMFBOVESPA).</w:t>
      </w:r>
    </w:p>
    <w:p w:rsidR="000A0429" w:rsidRPr="00CE7C9F" w:rsidRDefault="000A0429" w:rsidP="00CD7F26">
      <w:pPr>
        <w:spacing w:after="0" w:line="360" w:lineRule="auto"/>
        <w:jc w:val="both"/>
        <w:rPr>
          <w:sz w:val="24"/>
          <w:szCs w:val="24"/>
        </w:rPr>
      </w:pPr>
    </w:p>
    <w:p w:rsidR="00341D5B" w:rsidRPr="00CE7C9F" w:rsidRDefault="00603147" w:rsidP="00CD7F26">
      <w:pPr>
        <w:spacing w:after="0" w:line="360" w:lineRule="auto"/>
        <w:jc w:val="both"/>
        <w:rPr>
          <w:sz w:val="24"/>
          <w:szCs w:val="24"/>
        </w:rPr>
      </w:pPr>
      <w:r w:rsidRPr="00CE7C9F">
        <w:rPr>
          <w:sz w:val="24"/>
          <w:szCs w:val="24"/>
        </w:rPr>
        <w:t>Dentro do s</w:t>
      </w:r>
      <w:r w:rsidR="00341D5B" w:rsidRPr="00CE7C9F">
        <w:rPr>
          <w:sz w:val="24"/>
          <w:szCs w:val="24"/>
        </w:rPr>
        <w:t>egmento de Embalagens</w:t>
      </w:r>
      <w:r w:rsidRPr="00CE7C9F">
        <w:rPr>
          <w:sz w:val="24"/>
          <w:szCs w:val="24"/>
        </w:rPr>
        <w:t xml:space="preserve"> está a empresa Évora S.A (PETROPAR) que</w:t>
      </w:r>
    </w:p>
    <w:p w:rsidR="000A0429" w:rsidRPr="00CE7C9F" w:rsidRDefault="005A6153" w:rsidP="00341D5B">
      <w:pPr>
        <w:spacing w:after="0" w:line="360" w:lineRule="auto"/>
        <w:jc w:val="both"/>
        <w:rPr>
          <w:sz w:val="24"/>
          <w:szCs w:val="24"/>
        </w:rPr>
      </w:pPr>
      <w:r w:rsidRPr="00CE7C9F">
        <w:rPr>
          <w:sz w:val="24"/>
          <w:szCs w:val="24"/>
        </w:rPr>
        <w:t>é uma "holding company" de capital aberto cujas ações estão listadas na Bolsa de Valores de São Paulo, que atua globalmente, por meio de suas controladas, na industrialização e comercialização de não tecidos de polipropileno – através da Fitesa, de latas de alumínio para bebidas - através da Crown Embalagens, de tampas plásticas – através da America Tampas e de reflorestamento – através da Petropar Agroflorestal.</w:t>
      </w:r>
    </w:p>
    <w:p w:rsidR="00341D5B" w:rsidRPr="00CE7C9F" w:rsidRDefault="00341D5B" w:rsidP="00341D5B">
      <w:pPr>
        <w:spacing w:after="0" w:line="360" w:lineRule="auto"/>
        <w:jc w:val="both"/>
        <w:rPr>
          <w:sz w:val="24"/>
          <w:szCs w:val="24"/>
        </w:rPr>
      </w:pPr>
    </w:p>
    <w:p w:rsidR="000A0429" w:rsidRPr="00CE7C9F" w:rsidRDefault="006B1887" w:rsidP="00341D5B">
      <w:pPr>
        <w:spacing w:after="0" w:line="360" w:lineRule="auto"/>
        <w:jc w:val="both"/>
        <w:rPr>
          <w:sz w:val="24"/>
          <w:szCs w:val="24"/>
        </w:rPr>
      </w:pPr>
      <w:r>
        <w:rPr>
          <w:sz w:val="24"/>
          <w:szCs w:val="24"/>
        </w:rPr>
        <w:t>Tabela 6</w:t>
      </w:r>
      <w:r w:rsidR="00745D7B">
        <w:rPr>
          <w:sz w:val="24"/>
          <w:szCs w:val="24"/>
        </w:rPr>
        <w:t xml:space="preserve"> Dados Petropar                                                                       </w:t>
      </w:r>
      <w:proofErr w:type="gramStart"/>
      <w:r w:rsidR="00745D7B">
        <w:rPr>
          <w:sz w:val="24"/>
          <w:szCs w:val="24"/>
        </w:rPr>
        <w:t xml:space="preserve">   (</w:t>
      </w:r>
      <w:proofErr w:type="gramEnd"/>
      <w:r w:rsidR="00745D7B">
        <w:rPr>
          <w:sz w:val="24"/>
          <w:szCs w:val="24"/>
        </w:rPr>
        <w:t>em Milhões)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22"/>
      </w:tblGrid>
      <w:tr w:rsidR="002045C6" w:rsidRPr="00CE7C9F" w:rsidTr="002045C6">
        <w:tc>
          <w:tcPr>
            <w:tcW w:w="0" w:type="auto"/>
          </w:tcPr>
          <w:p w:rsidR="002045C6" w:rsidRPr="00CE7C9F" w:rsidRDefault="002045C6" w:rsidP="00534209">
            <w:pPr>
              <w:spacing w:after="0" w:line="360" w:lineRule="auto"/>
              <w:jc w:val="both"/>
              <w:rPr>
                <w:rFonts w:ascii="Arial" w:hAnsi="Arial" w:cs="Arial"/>
                <w:sz w:val="24"/>
                <w:szCs w:val="24"/>
              </w:rPr>
            </w:pPr>
            <w:r w:rsidRPr="00CE7C9F">
              <w:rPr>
                <w:rFonts w:ascii="Arial" w:hAnsi="Arial" w:cs="Arial"/>
                <w:sz w:val="24"/>
                <w:szCs w:val="24"/>
              </w:rPr>
              <w:t xml:space="preserve">                               </w:t>
            </w:r>
            <w:r w:rsidR="00000E33">
              <w:rPr>
                <w:rFonts w:ascii="Arial" w:hAnsi="Arial" w:cs="Arial"/>
                <w:sz w:val="24"/>
                <w:szCs w:val="24"/>
              </w:rPr>
              <w:t xml:space="preserve">   12/2012         </w:t>
            </w:r>
            <w:r w:rsidRPr="00CE7C9F">
              <w:rPr>
                <w:rFonts w:ascii="Arial" w:hAnsi="Arial" w:cs="Arial"/>
                <w:sz w:val="24"/>
                <w:szCs w:val="24"/>
              </w:rPr>
              <w:t>12/2011          12/2010</w:t>
            </w:r>
            <w:r w:rsidR="00000E33">
              <w:rPr>
                <w:rFonts w:ascii="Arial" w:hAnsi="Arial" w:cs="Arial"/>
                <w:sz w:val="24"/>
                <w:szCs w:val="24"/>
              </w:rPr>
              <w:t xml:space="preserve">        </w:t>
            </w:r>
            <w:r w:rsidR="00745D7B">
              <w:rPr>
                <w:rFonts w:ascii="Arial" w:hAnsi="Arial" w:cs="Arial"/>
                <w:sz w:val="24"/>
                <w:szCs w:val="24"/>
              </w:rPr>
              <w:t xml:space="preserve">12/2009      </w:t>
            </w:r>
            <w:r w:rsidRPr="00CE7C9F">
              <w:rPr>
                <w:rFonts w:ascii="Arial" w:hAnsi="Arial" w:cs="Arial"/>
                <w:sz w:val="24"/>
                <w:szCs w:val="24"/>
              </w:rPr>
              <w:t>12/2008</w:t>
            </w:r>
          </w:p>
        </w:tc>
      </w:tr>
    </w:tbl>
    <w:p w:rsidR="00341D5B" w:rsidRPr="00CE7C9F" w:rsidRDefault="00000E33" w:rsidP="00341D5B">
      <w:pPr>
        <w:spacing w:after="0" w:line="360" w:lineRule="auto"/>
        <w:jc w:val="both"/>
        <w:rPr>
          <w:rFonts w:eastAsia="Times New Roman"/>
          <w:sz w:val="24"/>
          <w:szCs w:val="24"/>
        </w:rPr>
      </w:pPr>
      <w:r>
        <w:rPr>
          <w:rFonts w:eastAsia="Times New Roman"/>
          <w:sz w:val="24"/>
          <w:szCs w:val="24"/>
        </w:rPr>
        <w:t xml:space="preserve">Ativo Circulante         </w:t>
      </w:r>
      <w:r w:rsidR="00341D5B" w:rsidRPr="00CE7C9F">
        <w:rPr>
          <w:rFonts w:eastAsia="Times New Roman"/>
          <w:sz w:val="24"/>
          <w:szCs w:val="24"/>
        </w:rPr>
        <w:t xml:space="preserve">234.942        </w:t>
      </w:r>
      <w:r>
        <w:rPr>
          <w:rFonts w:eastAsia="Times New Roman"/>
          <w:sz w:val="24"/>
          <w:szCs w:val="24"/>
        </w:rPr>
        <w:t xml:space="preserve"> 23.084 </w:t>
      </w:r>
      <w:r w:rsidR="00341D5B" w:rsidRPr="00CE7C9F">
        <w:rPr>
          <w:rFonts w:eastAsia="Times New Roman"/>
          <w:sz w:val="24"/>
          <w:szCs w:val="24"/>
        </w:rPr>
        <w:t xml:space="preserve">     </w:t>
      </w:r>
      <w:r w:rsidR="00F446B3" w:rsidRPr="00CE7C9F">
        <w:rPr>
          <w:rFonts w:eastAsia="Times New Roman"/>
          <w:sz w:val="24"/>
          <w:szCs w:val="24"/>
        </w:rPr>
        <w:t xml:space="preserve">  </w:t>
      </w:r>
      <w:r>
        <w:rPr>
          <w:rFonts w:eastAsia="Times New Roman"/>
          <w:sz w:val="24"/>
          <w:szCs w:val="24"/>
        </w:rPr>
        <w:t xml:space="preserve">    </w:t>
      </w:r>
      <w:r w:rsidR="00341D5B" w:rsidRPr="00CE7C9F">
        <w:rPr>
          <w:rFonts w:eastAsia="Times New Roman"/>
          <w:sz w:val="24"/>
          <w:szCs w:val="24"/>
        </w:rPr>
        <w:t xml:space="preserve">34.876         </w:t>
      </w:r>
      <w:r w:rsidR="00B82172" w:rsidRPr="00CE7C9F">
        <w:rPr>
          <w:rFonts w:eastAsia="Times New Roman"/>
          <w:sz w:val="24"/>
          <w:szCs w:val="24"/>
        </w:rPr>
        <w:t xml:space="preserve"> </w:t>
      </w:r>
      <w:r>
        <w:rPr>
          <w:rFonts w:eastAsia="Times New Roman"/>
          <w:sz w:val="24"/>
          <w:szCs w:val="24"/>
        </w:rPr>
        <w:t xml:space="preserve">13.368        </w:t>
      </w:r>
      <w:r w:rsidR="00B82172" w:rsidRPr="00CE7C9F">
        <w:rPr>
          <w:rFonts w:eastAsia="Times New Roman"/>
          <w:sz w:val="24"/>
          <w:szCs w:val="24"/>
        </w:rPr>
        <w:t>22.952</w:t>
      </w:r>
    </w:p>
    <w:p w:rsidR="00341D5B" w:rsidRPr="00CE7C9F" w:rsidRDefault="00341D5B" w:rsidP="00341D5B">
      <w:pPr>
        <w:spacing w:after="0" w:line="360" w:lineRule="auto"/>
        <w:jc w:val="both"/>
        <w:rPr>
          <w:rFonts w:eastAsia="Times New Roman"/>
          <w:sz w:val="24"/>
          <w:szCs w:val="24"/>
        </w:rPr>
      </w:pPr>
      <w:r w:rsidRPr="00CE7C9F">
        <w:rPr>
          <w:rFonts w:eastAsia="Times New Roman"/>
          <w:sz w:val="24"/>
          <w:szCs w:val="24"/>
        </w:rPr>
        <w:t xml:space="preserve">Passivo Circulante  </w:t>
      </w:r>
      <w:r w:rsidR="00664B9F" w:rsidRPr="00CE7C9F">
        <w:rPr>
          <w:rFonts w:eastAsia="Times New Roman"/>
          <w:sz w:val="24"/>
          <w:szCs w:val="24"/>
        </w:rPr>
        <w:t xml:space="preserve"> </w:t>
      </w:r>
      <w:r w:rsidR="00000E33">
        <w:rPr>
          <w:rFonts w:eastAsia="Times New Roman"/>
          <w:sz w:val="24"/>
          <w:szCs w:val="24"/>
        </w:rPr>
        <w:t xml:space="preserve"> </w:t>
      </w:r>
      <w:r w:rsidR="00664B9F" w:rsidRPr="00CE7C9F">
        <w:rPr>
          <w:rFonts w:eastAsia="Times New Roman"/>
          <w:sz w:val="24"/>
          <w:szCs w:val="24"/>
        </w:rPr>
        <w:t xml:space="preserve">163.607         </w:t>
      </w:r>
      <w:r w:rsidR="00000E33">
        <w:rPr>
          <w:rFonts w:eastAsia="Times New Roman"/>
          <w:sz w:val="24"/>
          <w:szCs w:val="24"/>
        </w:rPr>
        <w:t xml:space="preserve"> </w:t>
      </w:r>
      <w:r w:rsidR="00664B9F" w:rsidRPr="00CE7C9F">
        <w:rPr>
          <w:rFonts w:eastAsia="Times New Roman"/>
          <w:sz w:val="24"/>
          <w:szCs w:val="24"/>
        </w:rPr>
        <w:t>65.285</w:t>
      </w:r>
      <w:r w:rsidR="00000E33">
        <w:rPr>
          <w:rFonts w:eastAsia="Times New Roman"/>
          <w:sz w:val="24"/>
          <w:szCs w:val="24"/>
        </w:rPr>
        <w:t xml:space="preserve">    </w:t>
      </w:r>
      <w:r w:rsidR="00115E7D" w:rsidRPr="00CE7C9F">
        <w:rPr>
          <w:rFonts w:eastAsia="Times New Roman"/>
          <w:sz w:val="24"/>
          <w:szCs w:val="24"/>
        </w:rPr>
        <w:t xml:space="preserve">   </w:t>
      </w:r>
      <w:r w:rsidR="00000E33">
        <w:rPr>
          <w:rFonts w:eastAsia="Times New Roman"/>
          <w:sz w:val="24"/>
          <w:szCs w:val="24"/>
        </w:rPr>
        <w:t xml:space="preserve">    </w:t>
      </w:r>
      <w:r w:rsidR="00664B9F" w:rsidRPr="00CE7C9F">
        <w:rPr>
          <w:rFonts w:eastAsia="Times New Roman"/>
          <w:sz w:val="24"/>
          <w:szCs w:val="24"/>
        </w:rPr>
        <w:t>25.528</w:t>
      </w:r>
      <w:r w:rsidR="00000E33">
        <w:rPr>
          <w:rFonts w:eastAsia="Times New Roman"/>
          <w:sz w:val="24"/>
          <w:szCs w:val="24"/>
        </w:rPr>
        <w:t xml:space="preserve"> </w:t>
      </w:r>
      <w:r w:rsidR="00664B9F" w:rsidRPr="00CE7C9F">
        <w:rPr>
          <w:rFonts w:eastAsia="Times New Roman"/>
          <w:sz w:val="24"/>
          <w:szCs w:val="24"/>
        </w:rPr>
        <w:t xml:space="preserve">  </w:t>
      </w:r>
      <w:r w:rsidR="00115E7D" w:rsidRPr="00CE7C9F">
        <w:rPr>
          <w:rFonts w:eastAsia="Times New Roman"/>
          <w:sz w:val="24"/>
          <w:szCs w:val="24"/>
        </w:rPr>
        <w:t xml:space="preserve"> </w:t>
      </w:r>
      <w:r w:rsidR="00000E33">
        <w:rPr>
          <w:rFonts w:eastAsia="Times New Roman"/>
          <w:sz w:val="24"/>
          <w:szCs w:val="24"/>
        </w:rPr>
        <w:t xml:space="preserve">   </w:t>
      </w:r>
      <w:r w:rsidR="00115E7D" w:rsidRPr="00CE7C9F">
        <w:rPr>
          <w:rFonts w:eastAsia="Times New Roman"/>
          <w:sz w:val="24"/>
          <w:szCs w:val="24"/>
        </w:rPr>
        <w:t xml:space="preserve"> </w:t>
      </w:r>
      <w:r w:rsidR="00000E33">
        <w:rPr>
          <w:rFonts w:eastAsia="Times New Roman"/>
          <w:sz w:val="24"/>
          <w:szCs w:val="24"/>
        </w:rPr>
        <w:t xml:space="preserve">   24.642        </w:t>
      </w:r>
      <w:r w:rsidR="00664B9F" w:rsidRPr="00CE7C9F">
        <w:rPr>
          <w:rFonts w:eastAsia="Times New Roman"/>
          <w:sz w:val="24"/>
          <w:szCs w:val="24"/>
        </w:rPr>
        <w:t>41.383</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2045C6" w:rsidRPr="00CE7C9F" w:rsidTr="002045C6">
        <w:tc>
          <w:tcPr>
            <w:tcW w:w="9211" w:type="dxa"/>
          </w:tcPr>
          <w:p w:rsidR="002045C6" w:rsidRPr="00CE7C9F" w:rsidRDefault="002045C6" w:rsidP="00534209">
            <w:pPr>
              <w:spacing w:after="0" w:line="360" w:lineRule="auto"/>
              <w:jc w:val="both"/>
              <w:rPr>
                <w:rFonts w:ascii="Arial" w:hAnsi="Arial" w:cs="Arial"/>
                <w:sz w:val="24"/>
                <w:szCs w:val="24"/>
              </w:rPr>
            </w:pPr>
            <w:r w:rsidRPr="00CE7C9F">
              <w:rPr>
                <w:rFonts w:ascii="Arial" w:hAnsi="Arial" w:cs="Arial"/>
                <w:sz w:val="24"/>
                <w:szCs w:val="24"/>
              </w:rPr>
              <w:t xml:space="preserve">Capital de giro            </w:t>
            </w:r>
            <w:r w:rsidR="00F446B3" w:rsidRPr="00CE7C9F">
              <w:rPr>
                <w:rFonts w:ascii="Arial" w:hAnsi="Arial" w:cs="Arial"/>
                <w:sz w:val="24"/>
                <w:szCs w:val="24"/>
              </w:rPr>
              <w:t xml:space="preserve"> </w:t>
            </w:r>
            <w:r w:rsidR="00000E33">
              <w:rPr>
                <w:rFonts w:ascii="Arial" w:hAnsi="Arial" w:cs="Arial"/>
                <w:sz w:val="24"/>
                <w:szCs w:val="24"/>
              </w:rPr>
              <w:t xml:space="preserve">71.335      </w:t>
            </w:r>
            <w:proofErr w:type="gramStart"/>
            <w:r w:rsidR="00000E33">
              <w:rPr>
                <w:rFonts w:ascii="Arial" w:hAnsi="Arial" w:cs="Arial"/>
                <w:sz w:val="24"/>
                <w:szCs w:val="24"/>
              </w:rPr>
              <w:t xml:space="preserve"> </w:t>
            </w:r>
            <w:r w:rsidR="00F446B3" w:rsidRPr="00CE7C9F">
              <w:rPr>
                <w:rFonts w:ascii="Arial" w:hAnsi="Arial" w:cs="Arial"/>
                <w:sz w:val="24"/>
                <w:szCs w:val="24"/>
              </w:rPr>
              <w:t xml:space="preserve">  </w:t>
            </w:r>
            <w:r w:rsidRPr="00CE7C9F">
              <w:rPr>
                <w:rFonts w:ascii="Arial" w:hAnsi="Arial" w:cs="Arial"/>
                <w:sz w:val="24"/>
                <w:szCs w:val="24"/>
              </w:rPr>
              <w:t>(</w:t>
            </w:r>
            <w:proofErr w:type="gramEnd"/>
            <w:r w:rsidRPr="00CE7C9F">
              <w:rPr>
                <w:rFonts w:ascii="Arial" w:hAnsi="Arial" w:cs="Arial"/>
                <w:sz w:val="24"/>
                <w:szCs w:val="24"/>
              </w:rPr>
              <w:t>42.2</w:t>
            </w:r>
            <w:r w:rsidR="00000E33">
              <w:rPr>
                <w:rFonts w:ascii="Arial" w:hAnsi="Arial" w:cs="Arial"/>
                <w:sz w:val="24"/>
                <w:szCs w:val="24"/>
              </w:rPr>
              <w:t xml:space="preserve">01)          9.348     </w:t>
            </w:r>
            <w:r w:rsidR="00115E7D" w:rsidRPr="00CE7C9F">
              <w:rPr>
                <w:rFonts w:ascii="Arial" w:hAnsi="Arial" w:cs="Arial"/>
                <w:sz w:val="24"/>
                <w:szCs w:val="24"/>
              </w:rPr>
              <w:t xml:space="preserve"> </w:t>
            </w:r>
            <w:r w:rsidR="00000E33">
              <w:rPr>
                <w:rFonts w:ascii="Arial" w:hAnsi="Arial" w:cs="Arial"/>
                <w:sz w:val="24"/>
                <w:szCs w:val="24"/>
              </w:rPr>
              <w:t xml:space="preserve">      (11.274)     </w:t>
            </w:r>
            <w:r w:rsidR="00115E7D" w:rsidRPr="00CE7C9F">
              <w:rPr>
                <w:rFonts w:ascii="Arial" w:hAnsi="Arial" w:cs="Arial"/>
                <w:sz w:val="24"/>
                <w:szCs w:val="24"/>
              </w:rPr>
              <w:t xml:space="preserve"> </w:t>
            </w:r>
            <w:r w:rsidRPr="00CE7C9F">
              <w:rPr>
                <w:rFonts w:ascii="Arial" w:hAnsi="Arial" w:cs="Arial"/>
                <w:sz w:val="24"/>
                <w:szCs w:val="24"/>
              </w:rPr>
              <w:t xml:space="preserve">(18.431)   </w:t>
            </w:r>
          </w:p>
        </w:tc>
      </w:tr>
    </w:tbl>
    <w:p w:rsidR="00000E33" w:rsidRDefault="00000E33" w:rsidP="00341D5B">
      <w:pPr>
        <w:spacing w:after="0" w:line="360" w:lineRule="auto"/>
        <w:jc w:val="both"/>
        <w:rPr>
          <w:sz w:val="24"/>
          <w:szCs w:val="24"/>
        </w:rPr>
      </w:pPr>
    </w:p>
    <w:p w:rsidR="00000E33" w:rsidRPr="00CE7C9F" w:rsidRDefault="00341D5B" w:rsidP="00341D5B">
      <w:pPr>
        <w:spacing w:after="0" w:line="360" w:lineRule="auto"/>
        <w:jc w:val="both"/>
        <w:rPr>
          <w:sz w:val="24"/>
          <w:szCs w:val="24"/>
        </w:rPr>
      </w:pPr>
      <w:r w:rsidRPr="00CE7C9F">
        <w:rPr>
          <w:sz w:val="24"/>
          <w:szCs w:val="24"/>
        </w:rPr>
        <w:t>Empréstimos e financiamentos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2045C6" w:rsidRPr="00CE7C9F" w:rsidTr="002045C6">
        <w:tc>
          <w:tcPr>
            <w:tcW w:w="9211" w:type="dxa"/>
          </w:tcPr>
          <w:p w:rsidR="002045C6" w:rsidRPr="00CE7C9F" w:rsidRDefault="002045C6" w:rsidP="00534209">
            <w:pPr>
              <w:spacing w:after="0" w:line="360" w:lineRule="auto"/>
              <w:jc w:val="both"/>
              <w:rPr>
                <w:rFonts w:ascii="Arial" w:hAnsi="Arial" w:cs="Arial"/>
                <w:sz w:val="24"/>
                <w:szCs w:val="24"/>
              </w:rPr>
            </w:pPr>
            <w:r w:rsidRPr="00CE7C9F">
              <w:rPr>
                <w:rFonts w:ascii="Arial" w:hAnsi="Arial" w:cs="Arial"/>
                <w:sz w:val="24"/>
                <w:szCs w:val="24"/>
              </w:rPr>
              <w:t>12/2012             12/2011             12/2010            12/2009            12/2008</w:t>
            </w:r>
          </w:p>
        </w:tc>
      </w:tr>
      <w:tr w:rsidR="002045C6" w:rsidRPr="00CE7C9F" w:rsidTr="002045C6">
        <w:tc>
          <w:tcPr>
            <w:tcW w:w="9211" w:type="dxa"/>
          </w:tcPr>
          <w:p w:rsidR="002045C6" w:rsidRPr="00CE7C9F" w:rsidRDefault="002045C6" w:rsidP="00534209">
            <w:pPr>
              <w:spacing w:after="0" w:line="360" w:lineRule="auto"/>
              <w:jc w:val="both"/>
              <w:rPr>
                <w:rFonts w:ascii="Arial" w:hAnsi="Arial" w:cs="Arial"/>
                <w:sz w:val="24"/>
                <w:szCs w:val="24"/>
              </w:rPr>
            </w:pPr>
            <w:r w:rsidRPr="00CE7C9F">
              <w:rPr>
                <w:rFonts w:ascii="Arial" w:hAnsi="Arial" w:cs="Arial"/>
                <w:sz w:val="24"/>
                <w:szCs w:val="24"/>
              </w:rPr>
              <w:t>372.264              381.216             0                            3                       0</w:t>
            </w:r>
          </w:p>
        </w:tc>
      </w:tr>
    </w:tbl>
    <w:p w:rsidR="002045C6" w:rsidRPr="00CE7C9F" w:rsidRDefault="002045C6" w:rsidP="002045C6">
      <w:pPr>
        <w:spacing w:after="0" w:line="360" w:lineRule="auto"/>
        <w:jc w:val="both"/>
        <w:rPr>
          <w:sz w:val="20"/>
          <w:szCs w:val="20"/>
        </w:rPr>
      </w:pPr>
      <w:r w:rsidRPr="00CE7C9F">
        <w:rPr>
          <w:sz w:val="20"/>
          <w:szCs w:val="20"/>
        </w:rPr>
        <w:t>Fonte: BOVESPA, adaptado pelo autor.</w:t>
      </w:r>
    </w:p>
    <w:p w:rsidR="00341D5B" w:rsidRPr="00CE7C9F" w:rsidRDefault="00341D5B" w:rsidP="00CD7F26">
      <w:pPr>
        <w:spacing w:after="0" w:line="360" w:lineRule="auto"/>
        <w:jc w:val="both"/>
        <w:rPr>
          <w:sz w:val="24"/>
          <w:szCs w:val="24"/>
        </w:rPr>
      </w:pPr>
    </w:p>
    <w:p w:rsidR="00F65AD0" w:rsidRPr="00CE7C9F" w:rsidRDefault="005A6153" w:rsidP="00F65AD0">
      <w:pPr>
        <w:spacing w:after="0" w:line="360" w:lineRule="auto"/>
        <w:jc w:val="both"/>
        <w:rPr>
          <w:sz w:val="24"/>
          <w:szCs w:val="24"/>
        </w:rPr>
      </w:pPr>
      <w:r w:rsidRPr="00CE7C9F">
        <w:rPr>
          <w:sz w:val="24"/>
          <w:szCs w:val="24"/>
        </w:rPr>
        <w:t>Pode-se perceber que a empresa não utilizada recursos de bancos nos anos de 2008, 2009 e 2010, nestes anos ele conseguiu se manter sozinha, já em 2011 e 2012 a empresa precisou usar esses recursos para sua operacionalização, porém observa-se que em 2012 foi o ano em que a empresa teve o maior capital de giro, ou seja, teve mais folga para trabalhar, isso se deu pela utilização de recursos de terceiros, que a empresa pode ter utilizado para se alavancar.</w:t>
      </w:r>
    </w:p>
    <w:p w:rsidR="005A676A" w:rsidRPr="00CE7C9F" w:rsidRDefault="005A676A" w:rsidP="005A676A">
      <w:pPr>
        <w:spacing w:after="0" w:line="360" w:lineRule="auto"/>
        <w:rPr>
          <w:sz w:val="24"/>
          <w:szCs w:val="24"/>
        </w:rPr>
      </w:pPr>
    </w:p>
    <w:p w:rsidR="005A676A" w:rsidRPr="00CE7C9F" w:rsidRDefault="005A6153" w:rsidP="005A676A">
      <w:pPr>
        <w:spacing w:after="0" w:line="360" w:lineRule="auto"/>
        <w:rPr>
          <w:sz w:val="24"/>
          <w:szCs w:val="24"/>
        </w:rPr>
      </w:pPr>
      <w:r w:rsidRPr="00CE7C9F">
        <w:rPr>
          <w:sz w:val="24"/>
          <w:szCs w:val="24"/>
        </w:rPr>
        <w:lastRenderedPageBreak/>
        <w:t>Já a empresa Metalgrafica Iguaçu S.A fundada em 1951, a Metalgráfica Iguaçu S.A. vem aprimorando a qualidade das embalagens que ela produz, através de investimento  contínuo em tecnologias fabris.</w:t>
      </w:r>
    </w:p>
    <w:p w:rsidR="00085705" w:rsidRPr="00CE7C9F" w:rsidRDefault="005A676A" w:rsidP="005A676A">
      <w:pPr>
        <w:spacing w:after="0" w:line="360" w:lineRule="auto"/>
        <w:rPr>
          <w:sz w:val="24"/>
          <w:szCs w:val="24"/>
        </w:rPr>
      </w:pPr>
      <w:r w:rsidRPr="00CE7C9F">
        <w:rPr>
          <w:sz w:val="24"/>
          <w:szCs w:val="24"/>
        </w:rPr>
        <w:t>Possui unidades em Ponta Grossa, estado do Paraná, e em São José de Rio Preto, estado de São Paulo. Conta hoje, com aproximadamente 300 funcionários e produz latas de aço para o mercado nacional e internacional de embalagens metálicas para alimentos</w:t>
      </w:r>
      <w:r w:rsidR="00085705" w:rsidRPr="00CE7C9F">
        <w:rPr>
          <w:sz w:val="24"/>
          <w:szCs w:val="24"/>
        </w:rPr>
        <w:t>.</w:t>
      </w:r>
    </w:p>
    <w:p w:rsidR="005A676A" w:rsidRPr="00CE7C9F" w:rsidRDefault="005A676A" w:rsidP="005A676A">
      <w:pPr>
        <w:spacing w:after="0" w:line="360" w:lineRule="auto"/>
        <w:rPr>
          <w:sz w:val="24"/>
          <w:szCs w:val="24"/>
        </w:rPr>
      </w:pPr>
      <w:r w:rsidRPr="00CE7C9F">
        <w:rPr>
          <w:sz w:val="24"/>
          <w:szCs w:val="24"/>
        </w:rPr>
        <w:t xml:space="preserve">. </w:t>
      </w:r>
    </w:p>
    <w:p w:rsidR="005A676A" w:rsidRPr="00CE7C9F" w:rsidRDefault="006B1887" w:rsidP="00CD7F26">
      <w:pPr>
        <w:spacing w:after="0" w:line="360" w:lineRule="auto"/>
        <w:jc w:val="both"/>
        <w:rPr>
          <w:sz w:val="24"/>
          <w:szCs w:val="24"/>
        </w:rPr>
      </w:pPr>
      <w:r>
        <w:rPr>
          <w:sz w:val="24"/>
          <w:szCs w:val="24"/>
        </w:rPr>
        <w:t>Tabela 7</w:t>
      </w:r>
      <w:r w:rsidR="00000E33">
        <w:rPr>
          <w:sz w:val="24"/>
          <w:szCs w:val="24"/>
        </w:rPr>
        <w:t xml:space="preserve"> Dados Metalgrafica                                                                 </w:t>
      </w:r>
      <w:proofErr w:type="gramStart"/>
      <w:r w:rsidR="00000E33">
        <w:rPr>
          <w:sz w:val="24"/>
          <w:szCs w:val="24"/>
        </w:rPr>
        <w:t xml:space="preserve">   (</w:t>
      </w:r>
      <w:proofErr w:type="gramEnd"/>
      <w:r w:rsidR="00000E33">
        <w:rPr>
          <w:sz w:val="24"/>
          <w:szCs w:val="24"/>
        </w:rPr>
        <w:t>em Milhões)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F446B3" w:rsidRPr="00CE7C9F" w:rsidTr="00F446B3">
        <w:tc>
          <w:tcPr>
            <w:tcW w:w="9211" w:type="dxa"/>
          </w:tcPr>
          <w:p w:rsidR="00F446B3" w:rsidRPr="00CE7C9F" w:rsidRDefault="00F446B3" w:rsidP="00534209">
            <w:pPr>
              <w:spacing w:after="0" w:line="360" w:lineRule="auto"/>
              <w:jc w:val="both"/>
              <w:rPr>
                <w:rFonts w:ascii="Arial" w:hAnsi="Arial" w:cs="Arial"/>
                <w:sz w:val="24"/>
                <w:szCs w:val="24"/>
              </w:rPr>
            </w:pPr>
            <w:r w:rsidRPr="00CE7C9F">
              <w:rPr>
                <w:rFonts w:ascii="Arial" w:hAnsi="Arial" w:cs="Arial"/>
                <w:sz w:val="24"/>
                <w:szCs w:val="24"/>
              </w:rPr>
              <w:t xml:space="preserve">                                     12/2012        12/2011        12/2010        12/2009        12/2008</w:t>
            </w:r>
          </w:p>
        </w:tc>
      </w:tr>
    </w:tbl>
    <w:p w:rsidR="007F7217" w:rsidRPr="00CE7C9F" w:rsidRDefault="007F7217" w:rsidP="007F7217">
      <w:pPr>
        <w:spacing w:after="0" w:line="360" w:lineRule="auto"/>
        <w:jc w:val="both"/>
        <w:rPr>
          <w:rFonts w:eastAsia="Times New Roman"/>
          <w:sz w:val="24"/>
          <w:szCs w:val="24"/>
        </w:rPr>
      </w:pPr>
      <w:r w:rsidRPr="00CE7C9F">
        <w:rPr>
          <w:rFonts w:eastAsia="Times New Roman"/>
          <w:sz w:val="24"/>
          <w:szCs w:val="24"/>
        </w:rPr>
        <w:t xml:space="preserve">Ativo Circulante         </w:t>
      </w:r>
      <w:r w:rsidR="00F446B3" w:rsidRPr="00CE7C9F">
        <w:rPr>
          <w:rFonts w:eastAsia="Times New Roman"/>
          <w:sz w:val="24"/>
          <w:szCs w:val="24"/>
        </w:rPr>
        <w:t xml:space="preserve">  </w:t>
      </w:r>
      <w:r w:rsidR="004A2E16" w:rsidRPr="00CE7C9F">
        <w:rPr>
          <w:rFonts w:eastAsia="Times New Roman"/>
          <w:sz w:val="24"/>
          <w:szCs w:val="24"/>
        </w:rPr>
        <w:t xml:space="preserve">51.005          40.628           47.952         </w:t>
      </w:r>
      <w:r w:rsidR="00BA193A" w:rsidRPr="00CE7C9F">
        <w:rPr>
          <w:rFonts w:eastAsia="Times New Roman"/>
          <w:sz w:val="24"/>
          <w:szCs w:val="24"/>
        </w:rPr>
        <w:t xml:space="preserve"> 43.516         </w:t>
      </w:r>
      <w:r w:rsidR="00A82D7C" w:rsidRPr="00CE7C9F">
        <w:rPr>
          <w:rFonts w:eastAsia="Times New Roman"/>
          <w:sz w:val="24"/>
          <w:szCs w:val="24"/>
        </w:rPr>
        <w:t xml:space="preserve"> </w:t>
      </w:r>
      <w:r w:rsidR="00BA193A" w:rsidRPr="00CE7C9F">
        <w:rPr>
          <w:rFonts w:eastAsia="Times New Roman"/>
          <w:sz w:val="24"/>
          <w:szCs w:val="24"/>
        </w:rPr>
        <w:t>47.160</w:t>
      </w:r>
      <w:r w:rsidR="004A2E16" w:rsidRPr="00CE7C9F">
        <w:rPr>
          <w:rFonts w:eastAsia="Times New Roman"/>
          <w:sz w:val="24"/>
          <w:szCs w:val="24"/>
        </w:rPr>
        <w:t xml:space="preserve">        </w:t>
      </w:r>
    </w:p>
    <w:p w:rsidR="007F7217" w:rsidRPr="00CE7C9F" w:rsidRDefault="007F7217" w:rsidP="007F7217">
      <w:pPr>
        <w:spacing w:after="0" w:line="360" w:lineRule="auto"/>
        <w:jc w:val="both"/>
        <w:rPr>
          <w:rFonts w:eastAsia="Times New Roman"/>
          <w:sz w:val="24"/>
          <w:szCs w:val="24"/>
        </w:rPr>
      </w:pPr>
      <w:r w:rsidRPr="00CE7C9F">
        <w:rPr>
          <w:rFonts w:eastAsia="Times New Roman"/>
          <w:sz w:val="24"/>
          <w:szCs w:val="24"/>
        </w:rPr>
        <w:t xml:space="preserve">Passivo Circulante   </w:t>
      </w:r>
      <w:r w:rsidR="004A2E16" w:rsidRPr="00CE7C9F">
        <w:rPr>
          <w:rFonts w:eastAsia="Times New Roman"/>
          <w:sz w:val="24"/>
          <w:szCs w:val="24"/>
        </w:rPr>
        <w:t xml:space="preserve"> </w:t>
      </w:r>
      <w:r w:rsidR="00000E33">
        <w:rPr>
          <w:rFonts w:eastAsia="Times New Roman"/>
          <w:sz w:val="24"/>
          <w:szCs w:val="24"/>
        </w:rPr>
        <w:t xml:space="preserve">  </w:t>
      </w:r>
      <w:r w:rsidR="00F446B3" w:rsidRPr="00CE7C9F">
        <w:rPr>
          <w:rFonts w:eastAsia="Times New Roman"/>
          <w:sz w:val="24"/>
          <w:szCs w:val="24"/>
        </w:rPr>
        <w:t xml:space="preserve">22.292          </w:t>
      </w:r>
      <w:r w:rsidR="004A2E16" w:rsidRPr="00CE7C9F">
        <w:rPr>
          <w:rFonts w:eastAsia="Times New Roman"/>
          <w:sz w:val="24"/>
          <w:szCs w:val="24"/>
        </w:rPr>
        <w:t xml:space="preserve">14.922         </w:t>
      </w:r>
      <w:r w:rsidR="00F446B3" w:rsidRPr="00CE7C9F">
        <w:rPr>
          <w:rFonts w:eastAsia="Times New Roman"/>
          <w:sz w:val="24"/>
          <w:szCs w:val="24"/>
        </w:rPr>
        <w:t xml:space="preserve"> </w:t>
      </w:r>
      <w:r w:rsidR="004A2E16" w:rsidRPr="00CE7C9F">
        <w:rPr>
          <w:rFonts w:eastAsia="Times New Roman"/>
          <w:sz w:val="24"/>
          <w:szCs w:val="24"/>
        </w:rPr>
        <w:t xml:space="preserve"> </w:t>
      </w:r>
      <w:r w:rsidR="00000E33">
        <w:rPr>
          <w:rFonts w:eastAsia="Times New Roman"/>
          <w:sz w:val="24"/>
          <w:szCs w:val="24"/>
        </w:rPr>
        <w:t xml:space="preserve"> </w:t>
      </w:r>
      <w:r w:rsidR="004A2E16" w:rsidRPr="00CE7C9F">
        <w:rPr>
          <w:rFonts w:eastAsia="Times New Roman"/>
          <w:sz w:val="24"/>
          <w:szCs w:val="24"/>
        </w:rPr>
        <w:t>23.112</w:t>
      </w:r>
      <w:r w:rsidR="00F446B3" w:rsidRPr="00CE7C9F">
        <w:rPr>
          <w:rFonts w:eastAsia="Times New Roman"/>
          <w:sz w:val="24"/>
          <w:szCs w:val="24"/>
        </w:rPr>
        <w:t xml:space="preserve">          </w:t>
      </w:r>
      <w:r w:rsidR="00BA193A" w:rsidRPr="00CE7C9F">
        <w:rPr>
          <w:rFonts w:eastAsia="Times New Roman"/>
          <w:sz w:val="24"/>
          <w:szCs w:val="24"/>
        </w:rPr>
        <w:t xml:space="preserve">23.087       </w:t>
      </w:r>
      <w:r w:rsidR="00F446B3" w:rsidRPr="00CE7C9F">
        <w:rPr>
          <w:rFonts w:eastAsia="Times New Roman"/>
          <w:sz w:val="24"/>
          <w:szCs w:val="24"/>
        </w:rPr>
        <w:t xml:space="preserve"> </w:t>
      </w:r>
      <w:r w:rsidR="00BA193A" w:rsidRPr="00CE7C9F">
        <w:rPr>
          <w:rFonts w:eastAsia="Times New Roman"/>
          <w:sz w:val="24"/>
          <w:szCs w:val="24"/>
        </w:rPr>
        <w:t xml:space="preserve">  26.072</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F446B3" w:rsidRPr="00CE7C9F" w:rsidTr="00F446B3">
        <w:tc>
          <w:tcPr>
            <w:tcW w:w="9211" w:type="dxa"/>
          </w:tcPr>
          <w:p w:rsidR="00F446B3" w:rsidRPr="00CE7C9F" w:rsidRDefault="00F446B3" w:rsidP="00534209">
            <w:pPr>
              <w:spacing w:after="0" w:line="360" w:lineRule="auto"/>
              <w:jc w:val="both"/>
              <w:rPr>
                <w:rFonts w:ascii="Arial" w:hAnsi="Arial" w:cs="Arial"/>
                <w:sz w:val="24"/>
                <w:szCs w:val="24"/>
              </w:rPr>
            </w:pPr>
            <w:r w:rsidRPr="00CE7C9F">
              <w:rPr>
                <w:rFonts w:ascii="Arial" w:hAnsi="Arial" w:cs="Arial"/>
                <w:sz w:val="24"/>
                <w:szCs w:val="24"/>
              </w:rPr>
              <w:t xml:space="preserve">Capital de giro              28.713           25.706          24.840          20.429          21.088   </w:t>
            </w:r>
          </w:p>
        </w:tc>
      </w:tr>
    </w:tbl>
    <w:p w:rsidR="007F7217" w:rsidRPr="00000E33" w:rsidRDefault="007F7217" w:rsidP="007F7217">
      <w:pPr>
        <w:spacing w:after="0" w:line="360" w:lineRule="auto"/>
        <w:jc w:val="both"/>
        <w:rPr>
          <w:sz w:val="20"/>
          <w:szCs w:val="20"/>
        </w:rPr>
      </w:pPr>
    </w:p>
    <w:p w:rsidR="007F7217" w:rsidRPr="00CE7C9F" w:rsidRDefault="007F7217" w:rsidP="007F7217">
      <w:pPr>
        <w:spacing w:after="0" w:line="360" w:lineRule="auto"/>
        <w:jc w:val="both"/>
        <w:rPr>
          <w:sz w:val="24"/>
          <w:szCs w:val="24"/>
        </w:rPr>
      </w:pPr>
      <w:r w:rsidRPr="00CE7C9F">
        <w:rPr>
          <w:sz w:val="24"/>
          <w:szCs w:val="24"/>
        </w:rPr>
        <w:t>Empréstimos e financiamentos</w:t>
      </w:r>
      <w:r w:rsidR="00000E33">
        <w:rPr>
          <w:sz w:val="24"/>
          <w:szCs w:val="24"/>
        </w:rPr>
        <w:t>.</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115E7D" w:rsidRPr="00CE7C9F" w:rsidTr="00115E7D">
        <w:tc>
          <w:tcPr>
            <w:tcW w:w="9211" w:type="dxa"/>
          </w:tcPr>
          <w:p w:rsidR="00115E7D" w:rsidRPr="00CE7C9F" w:rsidRDefault="00115E7D" w:rsidP="00534209">
            <w:pPr>
              <w:spacing w:after="0" w:line="360" w:lineRule="auto"/>
              <w:jc w:val="both"/>
              <w:rPr>
                <w:rFonts w:ascii="Arial" w:hAnsi="Arial" w:cs="Arial"/>
                <w:sz w:val="24"/>
                <w:szCs w:val="24"/>
              </w:rPr>
            </w:pPr>
            <w:r w:rsidRPr="00CE7C9F">
              <w:rPr>
                <w:rFonts w:ascii="Arial" w:hAnsi="Arial" w:cs="Arial"/>
                <w:sz w:val="24"/>
                <w:szCs w:val="24"/>
              </w:rPr>
              <w:t>12/2012             12/2011             12/2010            12/2009            12/2008</w:t>
            </w:r>
          </w:p>
        </w:tc>
      </w:tr>
      <w:tr w:rsidR="00115E7D" w:rsidRPr="00CE7C9F" w:rsidTr="00115E7D">
        <w:tc>
          <w:tcPr>
            <w:tcW w:w="9211" w:type="dxa"/>
          </w:tcPr>
          <w:p w:rsidR="00115E7D" w:rsidRPr="00CE7C9F" w:rsidRDefault="00115E7D" w:rsidP="00534209">
            <w:pPr>
              <w:spacing w:after="0" w:line="360" w:lineRule="auto"/>
              <w:jc w:val="both"/>
              <w:rPr>
                <w:rFonts w:ascii="Arial" w:hAnsi="Arial" w:cs="Arial"/>
                <w:sz w:val="24"/>
                <w:szCs w:val="24"/>
              </w:rPr>
            </w:pPr>
            <w:r w:rsidRPr="00CE7C9F">
              <w:rPr>
                <w:rFonts w:ascii="Arial" w:hAnsi="Arial" w:cs="Arial"/>
                <w:sz w:val="24"/>
                <w:szCs w:val="24"/>
              </w:rPr>
              <w:t>24.958               13.655               11.435              17.928              20.442</w:t>
            </w:r>
          </w:p>
        </w:tc>
      </w:tr>
    </w:tbl>
    <w:p w:rsidR="00115E7D" w:rsidRPr="00CE7C9F" w:rsidRDefault="00115E7D" w:rsidP="00115E7D">
      <w:pPr>
        <w:spacing w:after="0" w:line="360" w:lineRule="auto"/>
        <w:jc w:val="both"/>
        <w:rPr>
          <w:sz w:val="20"/>
          <w:szCs w:val="20"/>
        </w:rPr>
      </w:pPr>
      <w:r w:rsidRPr="00CE7C9F">
        <w:rPr>
          <w:sz w:val="20"/>
          <w:szCs w:val="20"/>
        </w:rPr>
        <w:t>Fonte: BOVESPA, adaptado pelo autor.</w:t>
      </w:r>
    </w:p>
    <w:p w:rsidR="00341D5B" w:rsidRPr="00CE7C9F" w:rsidRDefault="00341D5B" w:rsidP="00CD7F26">
      <w:pPr>
        <w:spacing w:after="0" w:line="360" w:lineRule="auto"/>
        <w:jc w:val="both"/>
        <w:rPr>
          <w:sz w:val="24"/>
          <w:szCs w:val="24"/>
        </w:rPr>
      </w:pPr>
    </w:p>
    <w:p w:rsidR="00BD31A7" w:rsidRPr="00CE7C9F" w:rsidRDefault="00F92007" w:rsidP="00CD7F26">
      <w:pPr>
        <w:spacing w:after="0" w:line="360" w:lineRule="auto"/>
        <w:jc w:val="both"/>
        <w:rPr>
          <w:sz w:val="24"/>
          <w:szCs w:val="24"/>
        </w:rPr>
      </w:pPr>
      <w:r w:rsidRPr="00CE7C9F">
        <w:rPr>
          <w:sz w:val="24"/>
          <w:szCs w:val="24"/>
        </w:rPr>
        <w:t>Esta empresa no período analisado sempre esteve com seu capital circulante liquido positivo, e sempre seu capital de giro esteve maior que suas obrigações para com instituições financeiras, mesmo sendo do mesmo ramo da Évora é possível perceber que a forma de administrar o capital de giro é diferente.</w:t>
      </w:r>
    </w:p>
    <w:p w:rsidR="002B4BEF" w:rsidRPr="00CE7C9F" w:rsidRDefault="002B4BEF" w:rsidP="00CD7F26">
      <w:pPr>
        <w:spacing w:after="0" w:line="360" w:lineRule="auto"/>
        <w:jc w:val="both"/>
        <w:rPr>
          <w:sz w:val="24"/>
          <w:szCs w:val="24"/>
        </w:rPr>
      </w:pPr>
    </w:p>
    <w:p w:rsidR="00085705" w:rsidRPr="00CE7C9F" w:rsidRDefault="00115E7D" w:rsidP="002B4BEF">
      <w:pPr>
        <w:spacing w:after="0" w:line="360" w:lineRule="auto"/>
        <w:jc w:val="both"/>
        <w:rPr>
          <w:b/>
          <w:sz w:val="24"/>
          <w:szCs w:val="24"/>
        </w:rPr>
      </w:pPr>
      <w:r w:rsidRPr="00CE7C9F">
        <w:rPr>
          <w:sz w:val="24"/>
          <w:szCs w:val="24"/>
        </w:rPr>
        <w:t xml:space="preserve">Já no segmento de madeira a empresa a ser estudada é a Eucatex S.A </w:t>
      </w:r>
      <w:r w:rsidR="005A6153" w:rsidRPr="00CE7C9F">
        <w:rPr>
          <w:sz w:val="24"/>
          <w:szCs w:val="24"/>
        </w:rPr>
        <w:t>Indústria</w:t>
      </w:r>
      <w:r w:rsidRPr="00CE7C9F">
        <w:rPr>
          <w:sz w:val="24"/>
          <w:szCs w:val="24"/>
        </w:rPr>
        <w:t xml:space="preserve"> e Comércio que</w:t>
      </w:r>
      <w:r w:rsidR="00540669" w:rsidRPr="00CE7C9F">
        <w:rPr>
          <w:sz w:val="24"/>
          <w:szCs w:val="24"/>
        </w:rPr>
        <w:t xml:space="preserve"> meio de investimentos realizados no final dos anos 70 e ao longo da década de 80, a Eucatex verticalizou a sua produção, mantendo o foco em seu </w:t>
      </w:r>
      <w:hyperlink r:id="rId9" w:tooltip="Click to Continue &gt; by Text-Enhance" w:history="1">
        <w:r w:rsidR="00540669" w:rsidRPr="00CE7C9F">
          <w:rPr>
            <w:sz w:val="24"/>
            <w:szCs w:val="24"/>
          </w:rPr>
          <w:t>negócio</w:t>
        </w:r>
      </w:hyperlink>
      <w:r w:rsidR="00540669" w:rsidRPr="00CE7C9F">
        <w:rPr>
          <w:sz w:val="24"/>
          <w:szCs w:val="24"/>
        </w:rPr>
        <w:t xml:space="preserve"> principal. Na época, a Companhia passou a fabricar os seguintes produtos, todos direta ou indiretamente relacionados com a produção de chapas de fibras como: Tintas para consumo próprio na pintura da chapa dura, </w:t>
      </w:r>
      <w:hyperlink r:id="rId10" w:tooltip="Click to Continue &gt; by Text-Enhance" w:history="1">
        <w:r w:rsidR="00540669" w:rsidRPr="00CE7C9F">
          <w:rPr>
            <w:sz w:val="24"/>
            <w:szCs w:val="24"/>
          </w:rPr>
          <w:t>Perfis</w:t>
        </w:r>
      </w:hyperlink>
      <w:r w:rsidR="00540669" w:rsidRPr="00CE7C9F">
        <w:rPr>
          <w:sz w:val="24"/>
          <w:szCs w:val="24"/>
        </w:rPr>
        <w:t> metálicos para compor sistemas de forros e divisórios de fibra de madeira, Minérios com características isolantes (térmicos) como complemento da linha de isolantes existente, Substratos agrícolas consumidos na produção de mudas para formação de florestas próprias, entre outras atividades de menor valor.</w:t>
      </w:r>
    </w:p>
    <w:p w:rsidR="00115E7D" w:rsidRPr="00CE7C9F" w:rsidRDefault="00085705" w:rsidP="002B4BEF">
      <w:pPr>
        <w:spacing w:after="0" w:line="360" w:lineRule="auto"/>
        <w:jc w:val="both"/>
        <w:rPr>
          <w:b/>
          <w:sz w:val="24"/>
          <w:szCs w:val="24"/>
        </w:rPr>
      </w:pPr>
      <w:r w:rsidRPr="00CE7C9F">
        <w:rPr>
          <w:sz w:val="24"/>
          <w:szCs w:val="24"/>
        </w:rPr>
        <w:lastRenderedPageBreak/>
        <w:t xml:space="preserve">Tabela </w:t>
      </w:r>
      <w:r w:rsidR="006B1887">
        <w:rPr>
          <w:sz w:val="24"/>
          <w:szCs w:val="24"/>
        </w:rPr>
        <w:t>8</w:t>
      </w:r>
      <w:r w:rsidR="00E15585">
        <w:rPr>
          <w:sz w:val="24"/>
          <w:szCs w:val="24"/>
        </w:rPr>
        <w:t xml:space="preserve"> Dados Eucatex.                                                                        (em Milhões)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115E7D" w:rsidRPr="00CE7C9F" w:rsidTr="00115E7D">
        <w:tc>
          <w:tcPr>
            <w:tcW w:w="9211" w:type="dxa"/>
          </w:tcPr>
          <w:p w:rsidR="00115E7D" w:rsidRPr="00CE7C9F" w:rsidRDefault="00115E7D" w:rsidP="00534209">
            <w:pPr>
              <w:spacing w:after="0" w:line="360" w:lineRule="auto"/>
              <w:jc w:val="both"/>
              <w:rPr>
                <w:rFonts w:ascii="Arial" w:hAnsi="Arial" w:cs="Arial"/>
                <w:sz w:val="24"/>
                <w:szCs w:val="24"/>
              </w:rPr>
            </w:pPr>
            <w:r w:rsidRPr="00CE7C9F">
              <w:rPr>
                <w:rFonts w:ascii="Arial" w:hAnsi="Arial" w:cs="Arial"/>
                <w:sz w:val="24"/>
                <w:szCs w:val="24"/>
              </w:rPr>
              <w:t xml:space="preserve">   </w:t>
            </w:r>
            <w:r w:rsidR="00E15585">
              <w:rPr>
                <w:rFonts w:ascii="Arial" w:hAnsi="Arial" w:cs="Arial"/>
                <w:sz w:val="24"/>
                <w:szCs w:val="24"/>
              </w:rPr>
              <w:t xml:space="preserve">                               </w:t>
            </w:r>
            <w:r w:rsidRPr="00CE7C9F">
              <w:rPr>
                <w:rFonts w:ascii="Arial" w:hAnsi="Arial" w:cs="Arial"/>
                <w:sz w:val="24"/>
                <w:szCs w:val="24"/>
              </w:rPr>
              <w:t>12/2012         12/2011        12/2010        12/2009        12/2008</w:t>
            </w:r>
          </w:p>
        </w:tc>
      </w:tr>
    </w:tbl>
    <w:p w:rsidR="002B4BEF" w:rsidRPr="00CE7C9F" w:rsidRDefault="002B4BEF" w:rsidP="002B4BEF">
      <w:pPr>
        <w:spacing w:after="0" w:line="360" w:lineRule="auto"/>
        <w:jc w:val="both"/>
        <w:rPr>
          <w:rFonts w:eastAsia="Times New Roman"/>
          <w:sz w:val="24"/>
          <w:szCs w:val="24"/>
        </w:rPr>
      </w:pPr>
      <w:r w:rsidRPr="00CE7C9F">
        <w:rPr>
          <w:rFonts w:eastAsia="Times New Roman"/>
          <w:sz w:val="24"/>
          <w:szCs w:val="24"/>
        </w:rPr>
        <w:t xml:space="preserve">Ativo Circulante        </w:t>
      </w:r>
      <w:r w:rsidR="00E15585">
        <w:rPr>
          <w:rFonts w:eastAsia="Times New Roman"/>
          <w:sz w:val="24"/>
          <w:szCs w:val="24"/>
        </w:rPr>
        <w:t xml:space="preserve">  </w:t>
      </w:r>
      <w:r w:rsidR="00B06297" w:rsidRPr="00CE7C9F">
        <w:rPr>
          <w:rFonts w:eastAsia="Times New Roman"/>
          <w:sz w:val="24"/>
          <w:szCs w:val="24"/>
        </w:rPr>
        <w:t>1</w:t>
      </w:r>
      <w:r w:rsidR="00115E7D" w:rsidRPr="00CE7C9F">
        <w:rPr>
          <w:rFonts w:eastAsia="Times New Roman"/>
          <w:sz w:val="24"/>
          <w:szCs w:val="24"/>
        </w:rPr>
        <w:t xml:space="preserve">6.715           235.031        </w:t>
      </w:r>
      <w:r w:rsidR="00B06297" w:rsidRPr="00CE7C9F">
        <w:rPr>
          <w:rFonts w:eastAsia="Times New Roman"/>
          <w:sz w:val="24"/>
          <w:szCs w:val="24"/>
        </w:rPr>
        <w:t>189.030</w:t>
      </w:r>
      <w:r w:rsidR="006B55AB" w:rsidRPr="00CE7C9F">
        <w:rPr>
          <w:rFonts w:eastAsia="Times New Roman"/>
          <w:sz w:val="24"/>
          <w:szCs w:val="24"/>
        </w:rPr>
        <w:t xml:space="preserve">       </w:t>
      </w:r>
      <w:r w:rsidR="00115E7D" w:rsidRPr="00CE7C9F">
        <w:rPr>
          <w:rFonts w:eastAsia="Times New Roman"/>
          <w:sz w:val="24"/>
          <w:szCs w:val="24"/>
        </w:rPr>
        <w:t xml:space="preserve">  </w:t>
      </w:r>
      <w:r w:rsidR="006B55AB" w:rsidRPr="00CE7C9F">
        <w:rPr>
          <w:rFonts w:eastAsia="Times New Roman"/>
          <w:sz w:val="24"/>
          <w:szCs w:val="24"/>
        </w:rPr>
        <w:t>154.884        172.917</w:t>
      </w:r>
    </w:p>
    <w:p w:rsidR="002B4BEF" w:rsidRPr="00CE7C9F" w:rsidRDefault="00B06297" w:rsidP="002B4BEF">
      <w:pPr>
        <w:spacing w:after="0" w:line="360" w:lineRule="auto"/>
        <w:jc w:val="both"/>
        <w:rPr>
          <w:rFonts w:eastAsia="Times New Roman"/>
          <w:sz w:val="24"/>
          <w:szCs w:val="24"/>
        </w:rPr>
      </w:pPr>
      <w:r w:rsidRPr="00CE7C9F">
        <w:rPr>
          <w:rFonts w:eastAsia="Times New Roman"/>
          <w:sz w:val="24"/>
          <w:szCs w:val="24"/>
        </w:rPr>
        <w:t xml:space="preserve">Passivo Circulante   </w:t>
      </w:r>
      <w:r w:rsidR="00115E7D" w:rsidRPr="00CE7C9F">
        <w:rPr>
          <w:rFonts w:eastAsia="Times New Roman"/>
          <w:sz w:val="24"/>
          <w:szCs w:val="24"/>
        </w:rPr>
        <w:t xml:space="preserve">  41.696           </w:t>
      </w:r>
      <w:r w:rsidRPr="00CE7C9F">
        <w:rPr>
          <w:rFonts w:eastAsia="Times New Roman"/>
          <w:sz w:val="24"/>
          <w:szCs w:val="24"/>
        </w:rPr>
        <w:t>470.222        360.709</w:t>
      </w:r>
      <w:r w:rsidR="002B4BEF" w:rsidRPr="00CE7C9F">
        <w:rPr>
          <w:rFonts w:eastAsia="Times New Roman"/>
          <w:sz w:val="24"/>
          <w:szCs w:val="24"/>
        </w:rPr>
        <w:t xml:space="preserve"> </w:t>
      </w:r>
      <w:r w:rsidR="006B55AB" w:rsidRPr="00CE7C9F">
        <w:rPr>
          <w:rFonts w:eastAsia="Times New Roman"/>
          <w:sz w:val="24"/>
          <w:szCs w:val="24"/>
        </w:rPr>
        <w:t xml:space="preserve">       </w:t>
      </w:r>
      <w:r w:rsidR="00115E7D" w:rsidRPr="00CE7C9F">
        <w:rPr>
          <w:rFonts w:eastAsia="Times New Roman"/>
          <w:sz w:val="24"/>
          <w:szCs w:val="24"/>
        </w:rPr>
        <w:t xml:space="preserve"> </w:t>
      </w:r>
      <w:r w:rsidR="006B55AB" w:rsidRPr="00CE7C9F">
        <w:rPr>
          <w:rFonts w:eastAsia="Times New Roman"/>
          <w:sz w:val="24"/>
          <w:szCs w:val="24"/>
        </w:rPr>
        <w:t xml:space="preserve">204.096        188.388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115E7D" w:rsidRPr="00CE7C9F" w:rsidTr="00115E7D">
        <w:tc>
          <w:tcPr>
            <w:tcW w:w="9211" w:type="dxa"/>
          </w:tcPr>
          <w:p w:rsidR="00115E7D" w:rsidRPr="00CE7C9F" w:rsidRDefault="00115E7D" w:rsidP="00534209">
            <w:pPr>
              <w:spacing w:after="0" w:line="360" w:lineRule="auto"/>
              <w:jc w:val="both"/>
              <w:rPr>
                <w:rFonts w:ascii="Arial" w:hAnsi="Arial" w:cs="Arial"/>
                <w:sz w:val="24"/>
                <w:szCs w:val="24"/>
              </w:rPr>
            </w:pPr>
            <w:r w:rsidRPr="00CE7C9F">
              <w:rPr>
                <w:rFonts w:ascii="Arial" w:hAnsi="Arial" w:cs="Arial"/>
                <w:sz w:val="24"/>
                <w:szCs w:val="24"/>
              </w:rPr>
              <w:t>Capital de giro           (24.981)        (235.191)      (171.679)      (49.212)        (15.471)</w:t>
            </w:r>
          </w:p>
        </w:tc>
      </w:tr>
    </w:tbl>
    <w:p w:rsidR="00BC7878" w:rsidRPr="00CE7C9F" w:rsidRDefault="00BC7878" w:rsidP="00CD7F26">
      <w:pPr>
        <w:spacing w:after="0" w:line="360" w:lineRule="auto"/>
        <w:jc w:val="both"/>
        <w:rPr>
          <w:sz w:val="24"/>
          <w:szCs w:val="24"/>
        </w:rPr>
      </w:pPr>
    </w:p>
    <w:p w:rsidR="00115E7D" w:rsidRPr="00CE7C9F" w:rsidRDefault="00115E7D" w:rsidP="00CD7F26">
      <w:pPr>
        <w:spacing w:after="0" w:line="360" w:lineRule="auto"/>
        <w:jc w:val="both"/>
        <w:rPr>
          <w:sz w:val="24"/>
          <w:szCs w:val="24"/>
        </w:rPr>
      </w:pPr>
      <w:r w:rsidRPr="00CE7C9F">
        <w:rPr>
          <w:sz w:val="24"/>
          <w:szCs w:val="24"/>
        </w:rPr>
        <w:t>Empréstimos e financiamentos:</w:t>
      </w:r>
      <w:r w:rsidR="00534209" w:rsidRPr="00CE7C9F">
        <w:rPr>
          <w:sz w:val="24"/>
          <w:szCs w:val="24"/>
        </w:rPr>
        <w:t xml:space="preserve">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115E7D" w:rsidRPr="00CE7C9F" w:rsidTr="00115E7D">
        <w:tc>
          <w:tcPr>
            <w:tcW w:w="9211" w:type="dxa"/>
          </w:tcPr>
          <w:p w:rsidR="00115E7D" w:rsidRPr="00CE7C9F" w:rsidRDefault="00115E7D" w:rsidP="00534209">
            <w:pPr>
              <w:spacing w:after="0" w:line="360" w:lineRule="auto"/>
              <w:jc w:val="both"/>
              <w:rPr>
                <w:rFonts w:ascii="Arial" w:hAnsi="Arial" w:cs="Arial"/>
                <w:sz w:val="24"/>
                <w:szCs w:val="24"/>
              </w:rPr>
            </w:pPr>
            <w:r w:rsidRPr="00CE7C9F">
              <w:rPr>
                <w:rFonts w:ascii="Arial" w:hAnsi="Arial" w:cs="Arial"/>
                <w:sz w:val="24"/>
                <w:szCs w:val="24"/>
              </w:rPr>
              <w:t>12/2012        12/2011        12/2010        12/2009        12/2008</w:t>
            </w:r>
          </w:p>
        </w:tc>
      </w:tr>
      <w:tr w:rsidR="00115E7D" w:rsidRPr="00CE7C9F" w:rsidTr="00115E7D">
        <w:tc>
          <w:tcPr>
            <w:tcW w:w="9211" w:type="dxa"/>
          </w:tcPr>
          <w:p w:rsidR="00115E7D" w:rsidRPr="00CE7C9F" w:rsidRDefault="00115E7D" w:rsidP="00534209">
            <w:pPr>
              <w:spacing w:after="0" w:line="360" w:lineRule="auto"/>
              <w:jc w:val="both"/>
              <w:rPr>
                <w:rFonts w:ascii="Arial" w:hAnsi="Arial" w:cs="Arial"/>
                <w:sz w:val="24"/>
                <w:szCs w:val="24"/>
              </w:rPr>
            </w:pPr>
            <w:r w:rsidRPr="00CE7C9F">
              <w:rPr>
                <w:rFonts w:ascii="Arial" w:hAnsi="Arial" w:cs="Arial"/>
                <w:sz w:val="24"/>
                <w:szCs w:val="24"/>
              </w:rPr>
              <w:t xml:space="preserve"> 0                  227.905        158.155        125.649        93.489</w:t>
            </w:r>
          </w:p>
        </w:tc>
      </w:tr>
    </w:tbl>
    <w:p w:rsidR="00115E7D" w:rsidRPr="00CE7C9F" w:rsidRDefault="00115E7D" w:rsidP="00115E7D">
      <w:pPr>
        <w:spacing w:after="0" w:line="360" w:lineRule="auto"/>
        <w:jc w:val="both"/>
        <w:rPr>
          <w:sz w:val="20"/>
          <w:szCs w:val="20"/>
        </w:rPr>
      </w:pPr>
      <w:r w:rsidRPr="00CE7C9F">
        <w:rPr>
          <w:sz w:val="20"/>
          <w:szCs w:val="20"/>
        </w:rPr>
        <w:t>Fonte: BOVESPA, adaptado pelo autor.</w:t>
      </w:r>
    </w:p>
    <w:p w:rsidR="00115E7D" w:rsidRPr="00CE7C9F" w:rsidRDefault="00115E7D" w:rsidP="00115E7D">
      <w:pPr>
        <w:spacing w:after="0" w:line="360" w:lineRule="auto"/>
        <w:jc w:val="both"/>
        <w:rPr>
          <w:sz w:val="20"/>
          <w:szCs w:val="20"/>
        </w:rPr>
      </w:pPr>
    </w:p>
    <w:p w:rsidR="00115E7D" w:rsidRPr="00CE7C9F" w:rsidRDefault="00115E7D" w:rsidP="00115E7D">
      <w:pPr>
        <w:spacing w:after="0" w:line="360" w:lineRule="auto"/>
        <w:jc w:val="both"/>
        <w:rPr>
          <w:sz w:val="24"/>
          <w:szCs w:val="24"/>
        </w:rPr>
      </w:pPr>
      <w:r w:rsidRPr="00CE7C9F">
        <w:rPr>
          <w:sz w:val="24"/>
          <w:szCs w:val="24"/>
        </w:rPr>
        <w:t xml:space="preserve">Percebe-se que a empresa sobrevive com seu capital de giro negativo, isso faz com que a empresa use de capital de terceiros para se manter. </w:t>
      </w:r>
      <w:r w:rsidR="005A6153" w:rsidRPr="00CE7C9F">
        <w:rPr>
          <w:sz w:val="24"/>
          <w:szCs w:val="24"/>
        </w:rPr>
        <w:t>Analisando o passivo por meio das demonstrações publicadas na BOVESPA, é possível verificar que a empresa  vem se mantendo através de recursos de terceiros como, por exemplo, empréstimo e financiamentos a não ser em 2012 que a empresa conseguiu quitar suas obrigações.</w:t>
      </w:r>
    </w:p>
    <w:p w:rsidR="00115E7D" w:rsidRPr="00CE7C9F" w:rsidRDefault="00115E7D" w:rsidP="00115E7D">
      <w:pPr>
        <w:spacing w:after="0" w:line="360" w:lineRule="auto"/>
        <w:jc w:val="both"/>
        <w:rPr>
          <w:sz w:val="20"/>
          <w:szCs w:val="20"/>
        </w:rPr>
      </w:pPr>
    </w:p>
    <w:p w:rsidR="00F317FE" w:rsidRPr="00CE7C9F" w:rsidRDefault="00115E7D" w:rsidP="00F317FE">
      <w:pPr>
        <w:spacing w:after="0" w:line="360" w:lineRule="auto"/>
        <w:jc w:val="both"/>
        <w:rPr>
          <w:sz w:val="24"/>
          <w:szCs w:val="24"/>
        </w:rPr>
      </w:pPr>
      <w:r w:rsidRPr="00CE7C9F">
        <w:rPr>
          <w:sz w:val="24"/>
          <w:szCs w:val="24"/>
        </w:rPr>
        <w:t>Ainda no ramo de madeira a empresa Duratex S.A também foi estudada, e</w:t>
      </w:r>
      <w:r w:rsidR="00433E9D" w:rsidRPr="00CE7C9F">
        <w:rPr>
          <w:sz w:val="24"/>
          <w:szCs w:val="24"/>
        </w:rPr>
        <w:t>la</w:t>
      </w:r>
      <w:r w:rsidRPr="00CE7C9F">
        <w:rPr>
          <w:sz w:val="24"/>
          <w:szCs w:val="24"/>
        </w:rPr>
        <w:t xml:space="preserve"> </w:t>
      </w:r>
      <w:r w:rsidR="00F317FE" w:rsidRPr="00CE7C9F">
        <w:rPr>
          <w:sz w:val="24"/>
          <w:szCs w:val="24"/>
        </w:rPr>
        <w:t>é hoje a maior empresa produtora de painéis de madeira industrializada, louças e metais sanitários do Hemisfério Sul e lidera o mercado brasileiro na produção de pisos laminados com a marca Durafloor e em louças e metais sanitários com as assinaturas Deca e Hydra. O modelo de </w:t>
      </w:r>
      <w:hyperlink r:id="rId11" w:tooltip="Click to Continue &gt; by Text-Enhance" w:history="1">
        <w:r w:rsidR="00F317FE" w:rsidRPr="00CE7C9F">
          <w:rPr>
            <w:sz w:val="24"/>
            <w:szCs w:val="24"/>
          </w:rPr>
          <w:t>negócio</w:t>
        </w:r>
      </w:hyperlink>
      <w:r w:rsidR="00F317FE" w:rsidRPr="00CE7C9F">
        <w:rPr>
          <w:sz w:val="24"/>
          <w:szCs w:val="24"/>
        </w:rPr>
        <w:t> adotado combina a prática dos princípios da sustentabilidade nas suas operações e nas comunidades onde atua, O acompanhamento às legislações, o monitoramento dos riscos, a preservação do meio ambiente e a responsabilidade social. </w:t>
      </w:r>
    </w:p>
    <w:p w:rsidR="00F317FE" w:rsidRPr="00CE7C9F" w:rsidRDefault="00F317FE" w:rsidP="00F317FE">
      <w:pPr>
        <w:spacing w:after="0" w:line="360" w:lineRule="auto"/>
        <w:jc w:val="both"/>
        <w:rPr>
          <w:sz w:val="24"/>
          <w:szCs w:val="24"/>
        </w:rPr>
      </w:pPr>
    </w:p>
    <w:p w:rsidR="00085705" w:rsidRPr="00CE7C9F" w:rsidRDefault="00085705" w:rsidP="00F317FE">
      <w:pPr>
        <w:spacing w:after="0" w:line="360" w:lineRule="auto"/>
        <w:jc w:val="both"/>
        <w:rPr>
          <w:sz w:val="24"/>
          <w:szCs w:val="24"/>
        </w:rPr>
      </w:pPr>
    </w:p>
    <w:p w:rsidR="00085705" w:rsidRDefault="00085705" w:rsidP="00F317FE">
      <w:pPr>
        <w:spacing w:after="0" w:line="360" w:lineRule="auto"/>
        <w:jc w:val="both"/>
        <w:rPr>
          <w:sz w:val="24"/>
          <w:szCs w:val="24"/>
        </w:rPr>
      </w:pPr>
    </w:p>
    <w:p w:rsidR="00E15585" w:rsidRDefault="00E15585" w:rsidP="00F317FE">
      <w:pPr>
        <w:spacing w:after="0" w:line="360" w:lineRule="auto"/>
        <w:jc w:val="both"/>
        <w:rPr>
          <w:sz w:val="24"/>
          <w:szCs w:val="24"/>
        </w:rPr>
      </w:pPr>
    </w:p>
    <w:p w:rsidR="00E15585" w:rsidRPr="00CE7C9F" w:rsidRDefault="00E15585" w:rsidP="00F317FE">
      <w:pPr>
        <w:spacing w:after="0" w:line="360" w:lineRule="auto"/>
        <w:jc w:val="both"/>
        <w:rPr>
          <w:sz w:val="24"/>
          <w:szCs w:val="24"/>
        </w:rPr>
      </w:pPr>
    </w:p>
    <w:p w:rsidR="00BD31A7" w:rsidRPr="00CE7C9F" w:rsidRDefault="00940F78" w:rsidP="00F317FE">
      <w:pPr>
        <w:spacing w:after="0" w:line="360" w:lineRule="auto"/>
        <w:jc w:val="both"/>
        <w:rPr>
          <w:sz w:val="24"/>
          <w:szCs w:val="24"/>
        </w:rPr>
      </w:pPr>
      <w:r>
        <w:rPr>
          <w:sz w:val="24"/>
          <w:szCs w:val="24"/>
        </w:rPr>
        <w:t>Tabela 9</w:t>
      </w:r>
      <w:r w:rsidR="00E15585">
        <w:rPr>
          <w:sz w:val="24"/>
          <w:szCs w:val="24"/>
        </w:rPr>
        <w:t xml:space="preserve"> Dados Duratex.</w:t>
      </w:r>
      <w:r w:rsidR="00E15585" w:rsidRPr="00E15585">
        <w:rPr>
          <w:sz w:val="24"/>
          <w:szCs w:val="24"/>
        </w:rPr>
        <w:t xml:space="preserve"> </w:t>
      </w:r>
      <w:r w:rsidR="00E15585">
        <w:rPr>
          <w:sz w:val="24"/>
          <w:szCs w:val="24"/>
        </w:rPr>
        <w:t xml:space="preserve">                                                                          (em Milhões)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 xml:space="preserve">                                  12/2012         12/2011        12/2010        12/2009        12/2008</w:t>
            </w:r>
          </w:p>
        </w:tc>
      </w:tr>
    </w:tbl>
    <w:p w:rsidR="00E63931" w:rsidRPr="00CE7C9F" w:rsidRDefault="00E63931" w:rsidP="00E63931">
      <w:pPr>
        <w:spacing w:after="0" w:line="360" w:lineRule="auto"/>
        <w:jc w:val="both"/>
        <w:rPr>
          <w:rFonts w:eastAsia="Times New Roman"/>
          <w:sz w:val="24"/>
          <w:szCs w:val="24"/>
        </w:rPr>
      </w:pPr>
      <w:r w:rsidRPr="00CE7C9F">
        <w:rPr>
          <w:rFonts w:eastAsia="Times New Roman"/>
          <w:sz w:val="24"/>
          <w:szCs w:val="24"/>
        </w:rPr>
        <w:t xml:space="preserve">Ativo Circulante </w:t>
      </w:r>
      <w:r w:rsidR="00516DB4" w:rsidRPr="00CE7C9F">
        <w:rPr>
          <w:rFonts w:eastAsia="Times New Roman"/>
          <w:sz w:val="24"/>
          <w:szCs w:val="24"/>
        </w:rPr>
        <w:t xml:space="preserve">       </w:t>
      </w:r>
      <w:r w:rsidR="00E15585">
        <w:rPr>
          <w:rFonts w:eastAsia="Times New Roman"/>
          <w:sz w:val="24"/>
          <w:szCs w:val="24"/>
        </w:rPr>
        <w:t xml:space="preserve">  </w:t>
      </w:r>
      <w:r w:rsidR="00516DB4" w:rsidRPr="00CE7C9F">
        <w:rPr>
          <w:rFonts w:eastAsia="Times New Roman"/>
          <w:sz w:val="24"/>
          <w:szCs w:val="24"/>
        </w:rPr>
        <w:t xml:space="preserve">1.876.992    </w:t>
      </w:r>
      <w:r w:rsidR="00433E9D" w:rsidRPr="00CE7C9F">
        <w:rPr>
          <w:rFonts w:eastAsia="Times New Roman"/>
          <w:sz w:val="24"/>
          <w:szCs w:val="24"/>
        </w:rPr>
        <w:t xml:space="preserve"> </w:t>
      </w:r>
      <w:r w:rsidR="00516DB4" w:rsidRPr="00CE7C9F">
        <w:rPr>
          <w:rFonts w:eastAsia="Times New Roman"/>
          <w:sz w:val="24"/>
          <w:szCs w:val="24"/>
        </w:rPr>
        <w:t>1.535.754     1.345.406</w:t>
      </w:r>
      <w:r w:rsidR="00433E9D" w:rsidRPr="00CE7C9F">
        <w:rPr>
          <w:rFonts w:eastAsia="Times New Roman"/>
          <w:sz w:val="24"/>
          <w:szCs w:val="24"/>
        </w:rPr>
        <w:t xml:space="preserve">     </w:t>
      </w:r>
      <w:r w:rsidR="009F32B7" w:rsidRPr="00CE7C9F">
        <w:rPr>
          <w:rFonts w:eastAsia="Times New Roman"/>
          <w:sz w:val="24"/>
          <w:szCs w:val="24"/>
        </w:rPr>
        <w:t xml:space="preserve">808.051         971.478 </w:t>
      </w:r>
    </w:p>
    <w:p w:rsidR="00E63931" w:rsidRPr="00CE7C9F" w:rsidRDefault="00516DB4" w:rsidP="00E63931">
      <w:pPr>
        <w:spacing w:after="0" w:line="360" w:lineRule="auto"/>
        <w:jc w:val="both"/>
        <w:rPr>
          <w:rFonts w:eastAsia="Times New Roman"/>
          <w:sz w:val="24"/>
          <w:szCs w:val="24"/>
        </w:rPr>
      </w:pPr>
      <w:r w:rsidRPr="00CE7C9F">
        <w:rPr>
          <w:rFonts w:eastAsia="Times New Roman"/>
          <w:sz w:val="24"/>
          <w:szCs w:val="24"/>
        </w:rPr>
        <w:t xml:space="preserve">Passivo Circulante   </w:t>
      </w:r>
      <w:r w:rsidR="00433E9D" w:rsidRPr="00CE7C9F">
        <w:rPr>
          <w:rFonts w:eastAsia="Times New Roman"/>
          <w:sz w:val="24"/>
          <w:szCs w:val="24"/>
        </w:rPr>
        <w:t xml:space="preserve">  </w:t>
      </w:r>
      <w:r w:rsidRPr="00CE7C9F">
        <w:rPr>
          <w:rFonts w:eastAsia="Times New Roman"/>
          <w:sz w:val="24"/>
          <w:szCs w:val="24"/>
        </w:rPr>
        <w:t xml:space="preserve">1.074.507    </w:t>
      </w:r>
      <w:r w:rsidR="00E15585">
        <w:rPr>
          <w:rFonts w:eastAsia="Times New Roman"/>
          <w:sz w:val="24"/>
          <w:szCs w:val="24"/>
        </w:rPr>
        <w:t xml:space="preserve"> </w:t>
      </w:r>
      <w:r w:rsidRPr="00CE7C9F">
        <w:rPr>
          <w:rFonts w:eastAsia="Times New Roman"/>
          <w:sz w:val="24"/>
          <w:szCs w:val="24"/>
        </w:rPr>
        <w:t xml:space="preserve"> 939.858        723.735</w:t>
      </w:r>
      <w:r w:rsidR="00E63931" w:rsidRPr="00CE7C9F">
        <w:rPr>
          <w:rFonts w:eastAsia="Times New Roman"/>
          <w:sz w:val="24"/>
          <w:szCs w:val="24"/>
        </w:rPr>
        <w:t xml:space="preserve"> </w:t>
      </w:r>
      <w:r w:rsidR="009F32B7" w:rsidRPr="00CE7C9F">
        <w:rPr>
          <w:rFonts w:eastAsia="Times New Roman"/>
          <w:sz w:val="24"/>
          <w:szCs w:val="24"/>
        </w:rPr>
        <w:t xml:space="preserve">       819.122         580.887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lastRenderedPageBreak/>
              <w:t xml:space="preserve">Capital de giro           </w:t>
            </w:r>
            <w:r w:rsidR="00E15585">
              <w:rPr>
                <w:rFonts w:ascii="Arial" w:hAnsi="Arial" w:cs="Arial"/>
                <w:sz w:val="24"/>
                <w:szCs w:val="24"/>
              </w:rPr>
              <w:t xml:space="preserve"> </w:t>
            </w:r>
            <w:r w:rsidRPr="00CE7C9F">
              <w:rPr>
                <w:rFonts w:ascii="Arial" w:hAnsi="Arial" w:cs="Arial"/>
                <w:sz w:val="24"/>
                <w:szCs w:val="24"/>
              </w:rPr>
              <w:t>802.485        595.896        621.671        (11.071)        390.591</w:t>
            </w:r>
          </w:p>
        </w:tc>
      </w:tr>
    </w:tbl>
    <w:p w:rsidR="00C27656" w:rsidRPr="00CE7C9F" w:rsidRDefault="00C27656" w:rsidP="00E63931">
      <w:pPr>
        <w:spacing w:after="0" w:line="360" w:lineRule="auto"/>
        <w:jc w:val="both"/>
        <w:rPr>
          <w:sz w:val="24"/>
          <w:szCs w:val="24"/>
        </w:rPr>
      </w:pPr>
    </w:p>
    <w:p w:rsidR="00C27656" w:rsidRPr="00CE7C9F" w:rsidRDefault="00C27656" w:rsidP="00E63931">
      <w:pPr>
        <w:spacing w:after="0" w:line="360" w:lineRule="auto"/>
        <w:jc w:val="both"/>
        <w:rPr>
          <w:sz w:val="24"/>
          <w:szCs w:val="24"/>
        </w:rPr>
      </w:pPr>
      <w:r w:rsidRPr="00CE7C9F">
        <w:rPr>
          <w:sz w:val="24"/>
          <w:szCs w:val="24"/>
        </w:rPr>
        <w:t>E</w:t>
      </w:r>
      <w:r w:rsidR="00983113" w:rsidRPr="00CE7C9F">
        <w:rPr>
          <w:sz w:val="24"/>
          <w:szCs w:val="24"/>
        </w:rPr>
        <w:t>mpréstimos e financiamentos</w:t>
      </w:r>
      <w:r w:rsidR="00534209" w:rsidRPr="00CE7C9F">
        <w:rPr>
          <w:sz w:val="24"/>
          <w:szCs w:val="24"/>
        </w:rPr>
        <w:t xml:space="preserve">.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12/2012             12/2011             12/2010            12/2009            12/2008</w:t>
            </w:r>
          </w:p>
        </w:tc>
      </w:tr>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 xml:space="preserve"> 2.049.999         1.623.729          1.584.579         1.260.214         802.306</w:t>
            </w:r>
          </w:p>
        </w:tc>
      </w:tr>
    </w:tbl>
    <w:p w:rsidR="00E15585" w:rsidRPr="00CE7C9F" w:rsidRDefault="00E15585" w:rsidP="00E15585">
      <w:pPr>
        <w:spacing w:after="0" w:line="360" w:lineRule="auto"/>
        <w:jc w:val="both"/>
        <w:rPr>
          <w:sz w:val="20"/>
          <w:szCs w:val="20"/>
        </w:rPr>
      </w:pPr>
      <w:r w:rsidRPr="00CE7C9F">
        <w:rPr>
          <w:sz w:val="20"/>
          <w:szCs w:val="20"/>
        </w:rPr>
        <w:t>Fonte: BOVESPA, adaptado pelo autor.</w:t>
      </w:r>
    </w:p>
    <w:p w:rsidR="00CD7F26" w:rsidRPr="00CE7C9F" w:rsidRDefault="00CD7F26" w:rsidP="00CD7F26">
      <w:pPr>
        <w:spacing w:after="0" w:line="360" w:lineRule="auto"/>
        <w:jc w:val="both"/>
        <w:rPr>
          <w:sz w:val="24"/>
          <w:szCs w:val="24"/>
        </w:rPr>
      </w:pPr>
    </w:p>
    <w:p w:rsidR="00BC7878" w:rsidRPr="00CE7C9F" w:rsidRDefault="00BC7878" w:rsidP="00CD7F26">
      <w:pPr>
        <w:spacing w:after="0" w:line="360" w:lineRule="auto"/>
        <w:jc w:val="both"/>
        <w:rPr>
          <w:sz w:val="24"/>
          <w:szCs w:val="24"/>
        </w:rPr>
      </w:pPr>
      <w:r w:rsidRPr="00CE7C9F">
        <w:rPr>
          <w:sz w:val="24"/>
          <w:szCs w:val="24"/>
        </w:rPr>
        <w:t xml:space="preserve">Pode-se chegar </w:t>
      </w:r>
      <w:r w:rsidR="005A6153" w:rsidRPr="00CE7C9F">
        <w:rPr>
          <w:sz w:val="24"/>
          <w:szCs w:val="24"/>
        </w:rPr>
        <w:t>à</w:t>
      </w:r>
      <w:r w:rsidRPr="00CE7C9F">
        <w:rPr>
          <w:sz w:val="24"/>
          <w:szCs w:val="24"/>
        </w:rPr>
        <w:t xml:space="preserve"> conclusão de que a empresa sofreu em 2009 com o capital de giro, chegando a ficar negativo, porém com os procedimentos e observâncias do bom controle da administração do capital de giro a empresa conseguiu reestruturar-se e atingir um nível mais satisfatório nos anos seguintes</w:t>
      </w:r>
      <w:r w:rsidR="00565FA7" w:rsidRPr="00CE7C9F">
        <w:rPr>
          <w:sz w:val="24"/>
          <w:szCs w:val="24"/>
        </w:rPr>
        <w:t>, observando todos os pontos abordados neste trabalho</w:t>
      </w:r>
      <w:r w:rsidR="00D958A9" w:rsidRPr="00CE7C9F">
        <w:rPr>
          <w:sz w:val="24"/>
          <w:szCs w:val="24"/>
        </w:rPr>
        <w:t>, mas deve-se observar que os níveis de endividamento</w:t>
      </w:r>
      <w:r w:rsidR="003312DB" w:rsidRPr="00CE7C9F">
        <w:rPr>
          <w:sz w:val="24"/>
          <w:szCs w:val="24"/>
        </w:rPr>
        <w:t xml:space="preserve"> da empresa asseguram o capital de giro positivo.</w:t>
      </w:r>
    </w:p>
    <w:p w:rsidR="00433E9D" w:rsidRPr="00CE7C9F" w:rsidRDefault="00433E9D" w:rsidP="00CD7F26">
      <w:pPr>
        <w:spacing w:after="0" w:line="360" w:lineRule="auto"/>
        <w:jc w:val="both"/>
        <w:rPr>
          <w:sz w:val="24"/>
          <w:szCs w:val="24"/>
        </w:rPr>
      </w:pPr>
    </w:p>
    <w:p w:rsidR="00E15585" w:rsidRPr="00CE7C9F" w:rsidRDefault="00433E9D" w:rsidP="00085705">
      <w:pPr>
        <w:spacing w:after="0" w:line="360" w:lineRule="auto"/>
        <w:rPr>
          <w:sz w:val="24"/>
          <w:szCs w:val="24"/>
        </w:rPr>
      </w:pPr>
      <w:r w:rsidRPr="00CE7C9F">
        <w:rPr>
          <w:sz w:val="24"/>
          <w:szCs w:val="24"/>
        </w:rPr>
        <w:t xml:space="preserve">Foi estudado também o segmento de Fertilizantes e defensivos, e uma das empresas estudadas foi a Fertilizantes Heringer S.A que </w:t>
      </w:r>
      <w:r w:rsidR="004B46F3" w:rsidRPr="00CE7C9F">
        <w:rPr>
          <w:sz w:val="24"/>
          <w:szCs w:val="24"/>
        </w:rPr>
        <w:t>é uma das companhias pioneiras na produção, comercialização e distribuição de fertilizantes, com atuação nacional e 44 anos de presença neste mercado. A companhia teve um crescimento significativo em toda sua trajetória, resultado de investimentos em novas unidades de produção, qualidade de seus produtos, atendimento diferenciado a seus clientes, ampla rede de comercialização e distribuição, acesso seguro e estável a matérias-primas, agilidade no processo decisório e posicionamento estratégico oportuno dentro de importantes mercados regionais.</w:t>
      </w:r>
    </w:p>
    <w:p w:rsidR="00085705" w:rsidRPr="00CE7C9F" w:rsidRDefault="00940F78" w:rsidP="00085705">
      <w:pPr>
        <w:spacing w:after="0" w:line="360" w:lineRule="auto"/>
        <w:rPr>
          <w:sz w:val="24"/>
          <w:szCs w:val="24"/>
        </w:rPr>
      </w:pPr>
      <w:r>
        <w:rPr>
          <w:sz w:val="24"/>
          <w:szCs w:val="24"/>
        </w:rPr>
        <w:t>Tabela 10</w:t>
      </w:r>
      <w:r w:rsidR="00E15585">
        <w:rPr>
          <w:sz w:val="24"/>
          <w:szCs w:val="24"/>
        </w:rPr>
        <w:t xml:space="preserve"> Dados Fertilizantes Heringer</w:t>
      </w:r>
      <w:r>
        <w:rPr>
          <w:sz w:val="24"/>
          <w:szCs w:val="24"/>
        </w:rPr>
        <w:t xml:space="preserve">.   </w:t>
      </w:r>
      <w:r w:rsidR="00E15585">
        <w:rPr>
          <w:sz w:val="24"/>
          <w:szCs w:val="24"/>
        </w:rPr>
        <w:t xml:space="preserve">                                                (em Milhões)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 xml:space="preserve">   </w:t>
            </w:r>
            <w:r w:rsidR="00E15585">
              <w:rPr>
                <w:rFonts w:ascii="Arial" w:hAnsi="Arial" w:cs="Arial"/>
                <w:sz w:val="24"/>
                <w:szCs w:val="24"/>
              </w:rPr>
              <w:t xml:space="preserve">                             12/2012        </w:t>
            </w:r>
            <w:r w:rsidRPr="00CE7C9F">
              <w:rPr>
                <w:rFonts w:ascii="Arial" w:hAnsi="Arial" w:cs="Arial"/>
                <w:sz w:val="24"/>
                <w:szCs w:val="24"/>
              </w:rPr>
              <w:t xml:space="preserve">12/2011        </w:t>
            </w:r>
            <w:r w:rsidR="00E15585">
              <w:rPr>
                <w:rFonts w:ascii="Arial" w:hAnsi="Arial" w:cs="Arial"/>
                <w:sz w:val="24"/>
                <w:szCs w:val="24"/>
              </w:rPr>
              <w:t xml:space="preserve"> </w:t>
            </w:r>
            <w:r w:rsidRPr="00CE7C9F">
              <w:rPr>
                <w:rFonts w:ascii="Arial" w:hAnsi="Arial" w:cs="Arial"/>
                <w:sz w:val="24"/>
                <w:szCs w:val="24"/>
              </w:rPr>
              <w:t>12/2010        12/2009         12/2008</w:t>
            </w:r>
          </w:p>
        </w:tc>
      </w:tr>
    </w:tbl>
    <w:p w:rsidR="003F6A07" w:rsidRPr="00CE7C9F" w:rsidRDefault="00E15585" w:rsidP="003F6A07">
      <w:pPr>
        <w:spacing w:after="0" w:line="360" w:lineRule="auto"/>
        <w:jc w:val="both"/>
        <w:rPr>
          <w:rFonts w:eastAsia="Times New Roman"/>
          <w:sz w:val="24"/>
          <w:szCs w:val="24"/>
        </w:rPr>
      </w:pPr>
      <w:r>
        <w:rPr>
          <w:rFonts w:eastAsia="Times New Roman"/>
          <w:sz w:val="24"/>
          <w:szCs w:val="24"/>
        </w:rPr>
        <w:t xml:space="preserve">Ativo Circulante         2.219.309     1.850.462    </w:t>
      </w:r>
      <w:r w:rsidR="003F6A07" w:rsidRPr="00CE7C9F">
        <w:rPr>
          <w:rFonts w:eastAsia="Times New Roman"/>
          <w:sz w:val="24"/>
          <w:szCs w:val="24"/>
        </w:rPr>
        <w:t>1.195.490</w:t>
      </w:r>
      <w:r w:rsidR="005C21A2" w:rsidRPr="00CE7C9F">
        <w:rPr>
          <w:rFonts w:eastAsia="Times New Roman"/>
          <w:sz w:val="24"/>
          <w:szCs w:val="24"/>
        </w:rPr>
        <w:t xml:space="preserve">     1.077.796     </w:t>
      </w:r>
      <w:r>
        <w:rPr>
          <w:rFonts w:eastAsia="Times New Roman"/>
          <w:sz w:val="24"/>
          <w:szCs w:val="24"/>
        </w:rPr>
        <w:t xml:space="preserve"> </w:t>
      </w:r>
      <w:r w:rsidR="005C21A2" w:rsidRPr="00CE7C9F">
        <w:rPr>
          <w:rFonts w:eastAsia="Times New Roman"/>
          <w:sz w:val="24"/>
          <w:szCs w:val="24"/>
        </w:rPr>
        <w:t xml:space="preserve">1.427.438  </w:t>
      </w:r>
    </w:p>
    <w:p w:rsidR="003F6A07" w:rsidRPr="00CE7C9F" w:rsidRDefault="003F6A07" w:rsidP="003F6A07">
      <w:pPr>
        <w:spacing w:after="0" w:line="360" w:lineRule="auto"/>
        <w:jc w:val="both"/>
        <w:rPr>
          <w:rFonts w:eastAsia="Times New Roman"/>
          <w:sz w:val="24"/>
          <w:szCs w:val="24"/>
        </w:rPr>
      </w:pPr>
      <w:r w:rsidRPr="00CE7C9F">
        <w:rPr>
          <w:rFonts w:eastAsia="Times New Roman"/>
          <w:sz w:val="24"/>
          <w:szCs w:val="24"/>
        </w:rPr>
        <w:t xml:space="preserve">Passivo Circulante  </w:t>
      </w:r>
      <w:r w:rsidR="00E15585">
        <w:rPr>
          <w:rFonts w:eastAsia="Times New Roman"/>
          <w:sz w:val="24"/>
          <w:szCs w:val="24"/>
        </w:rPr>
        <w:t xml:space="preserve">  </w:t>
      </w:r>
      <w:r w:rsidR="00433E9D" w:rsidRPr="00CE7C9F">
        <w:rPr>
          <w:rFonts w:eastAsia="Times New Roman"/>
          <w:sz w:val="24"/>
          <w:szCs w:val="24"/>
        </w:rPr>
        <w:t xml:space="preserve">2.508.490      </w:t>
      </w:r>
      <w:r w:rsidR="00E15585">
        <w:rPr>
          <w:rFonts w:eastAsia="Times New Roman"/>
          <w:sz w:val="24"/>
          <w:szCs w:val="24"/>
        </w:rPr>
        <w:t xml:space="preserve">1.890.776    </w:t>
      </w:r>
      <w:r w:rsidRPr="00CE7C9F">
        <w:rPr>
          <w:rFonts w:eastAsia="Times New Roman"/>
          <w:sz w:val="24"/>
          <w:szCs w:val="24"/>
        </w:rPr>
        <w:t>1.309.778</w:t>
      </w:r>
      <w:r w:rsidR="00EE2226" w:rsidRPr="00CE7C9F">
        <w:rPr>
          <w:rFonts w:eastAsia="Times New Roman"/>
          <w:sz w:val="24"/>
          <w:szCs w:val="24"/>
        </w:rPr>
        <w:t xml:space="preserve">     </w:t>
      </w:r>
      <w:r w:rsidR="00E15585">
        <w:rPr>
          <w:rFonts w:eastAsia="Times New Roman"/>
          <w:sz w:val="24"/>
          <w:szCs w:val="24"/>
        </w:rPr>
        <w:t xml:space="preserve">1.391.790   </w:t>
      </w:r>
      <w:r w:rsidR="005C21A2" w:rsidRPr="00CE7C9F">
        <w:rPr>
          <w:rFonts w:eastAsia="Times New Roman"/>
          <w:sz w:val="24"/>
          <w:szCs w:val="24"/>
        </w:rPr>
        <w:t xml:space="preserve"> </w:t>
      </w:r>
      <w:r w:rsidR="00433E9D" w:rsidRPr="00CE7C9F">
        <w:rPr>
          <w:rFonts w:eastAsia="Times New Roman"/>
          <w:sz w:val="24"/>
          <w:szCs w:val="24"/>
        </w:rPr>
        <w:t xml:space="preserve">  </w:t>
      </w:r>
      <w:r w:rsidR="00EE2226" w:rsidRPr="00CE7C9F">
        <w:rPr>
          <w:rFonts w:eastAsia="Times New Roman"/>
          <w:sz w:val="24"/>
          <w:szCs w:val="24"/>
        </w:rPr>
        <w:t>1.691.637</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E15585" w:rsidP="00534209">
            <w:pPr>
              <w:spacing w:after="0" w:line="360" w:lineRule="auto"/>
              <w:jc w:val="both"/>
              <w:rPr>
                <w:rFonts w:ascii="Arial" w:hAnsi="Arial" w:cs="Arial"/>
                <w:sz w:val="24"/>
                <w:szCs w:val="24"/>
              </w:rPr>
            </w:pPr>
            <w:r>
              <w:rPr>
                <w:rFonts w:ascii="Arial" w:hAnsi="Arial" w:cs="Arial"/>
                <w:sz w:val="24"/>
                <w:szCs w:val="24"/>
              </w:rPr>
              <w:t xml:space="preserve">Capital de giro         </w:t>
            </w:r>
            <w:r w:rsidR="00433E9D" w:rsidRPr="00CE7C9F">
              <w:rPr>
                <w:rFonts w:ascii="Arial" w:hAnsi="Arial" w:cs="Arial"/>
                <w:sz w:val="24"/>
                <w:szCs w:val="24"/>
              </w:rPr>
              <w:t xml:space="preserve">(289.181)       (40.314)   </w:t>
            </w:r>
            <w:r>
              <w:rPr>
                <w:rFonts w:ascii="Arial" w:hAnsi="Arial" w:cs="Arial"/>
                <w:sz w:val="24"/>
                <w:szCs w:val="24"/>
              </w:rPr>
              <w:t xml:space="preserve">     (114.288)     (313.994)    </w:t>
            </w:r>
            <w:r w:rsidR="00433E9D" w:rsidRPr="00CE7C9F">
              <w:rPr>
                <w:rFonts w:ascii="Arial" w:hAnsi="Arial" w:cs="Arial"/>
                <w:sz w:val="24"/>
                <w:szCs w:val="24"/>
              </w:rPr>
              <w:t xml:space="preserve">   (264.199) </w:t>
            </w:r>
          </w:p>
        </w:tc>
      </w:tr>
    </w:tbl>
    <w:p w:rsidR="00E15585" w:rsidRDefault="00E15585" w:rsidP="00BF67C7">
      <w:pPr>
        <w:spacing w:after="0" w:line="360" w:lineRule="auto"/>
        <w:jc w:val="both"/>
        <w:rPr>
          <w:sz w:val="24"/>
          <w:szCs w:val="24"/>
        </w:rPr>
      </w:pPr>
    </w:p>
    <w:p w:rsidR="00E15585" w:rsidRDefault="00E15585" w:rsidP="00BF67C7">
      <w:pPr>
        <w:spacing w:after="0" w:line="360" w:lineRule="auto"/>
        <w:jc w:val="both"/>
        <w:rPr>
          <w:sz w:val="24"/>
          <w:szCs w:val="24"/>
        </w:rPr>
      </w:pPr>
    </w:p>
    <w:p w:rsidR="00BF67C7" w:rsidRPr="00CE7C9F" w:rsidRDefault="00BF67C7" w:rsidP="00BF67C7">
      <w:pPr>
        <w:spacing w:after="0" w:line="360" w:lineRule="auto"/>
        <w:jc w:val="both"/>
        <w:rPr>
          <w:sz w:val="24"/>
          <w:szCs w:val="24"/>
        </w:rPr>
      </w:pPr>
      <w:r w:rsidRPr="00CE7C9F">
        <w:rPr>
          <w:sz w:val="24"/>
          <w:szCs w:val="24"/>
        </w:rPr>
        <w:t>Empréstimos e financiamentos</w:t>
      </w:r>
      <w:r w:rsidR="00534209" w:rsidRPr="00CE7C9F">
        <w:rPr>
          <w:sz w:val="24"/>
          <w:szCs w:val="24"/>
        </w:rPr>
        <w:t xml:space="preserve">.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12/2012             12/2011             12/2010            12/2009            12/2008</w:t>
            </w:r>
          </w:p>
        </w:tc>
      </w:tr>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1.231.286          1.003.626          783.413             629.763           705.794</w:t>
            </w:r>
          </w:p>
        </w:tc>
      </w:tr>
    </w:tbl>
    <w:p w:rsidR="00433E9D" w:rsidRPr="00CE7C9F" w:rsidRDefault="00433E9D" w:rsidP="00433E9D">
      <w:pPr>
        <w:spacing w:after="0" w:line="360" w:lineRule="auto"/>
        <w:jc w:val="both"/>
        <w:rPr>
          <w:sz w:val="20"/>
          <w:szCs w:val="20"/>
        </w:rPr>
      </w:pPr>
      <w:r w:rsidRPr="00CE7C9F">
        <w:rPr>
          <w:sz w:val="20"/>
          <w:szCs w:val="20"/>
        </w:rPr>
        <w:t>Fonte: BOVESPA, adaptado pelo autor.</w:t>
      </w:r>
    </w:p>
    <w:p w:rsidR="00433E9D" w:rsidRPr="00CE7C9F" w:rsidRDefault="00433E9D" w:rsidP="00BF67C7">
      <w:pPr>
        <w:spacing w:after="0" w:line="360" w:lineRule="auto"/>
        <w:jc w:val="both"/>
        <w:rPr>
          <w:sz w:val="24"/>
          <w:szCs w:val="24"/>
        </w:rPr>
      </w:pPr>
    </w:p>
    <w:p w:rsidR="00BF67C7" w:rsidRPr="00CE7C9F" w:rsidRDefault="00662290" w:rsidP="00CD7F26">
      <w:pPr>
        <w:spacing w:after="0" w:line="360" w:lineRule="auto"/>
        <w:jc w:val="both"/>
        <w:rPr>
          <w:sz w:val="24"/>
          <w:szCs w:val="24"/>
        </w:rPr>
      </w:pPr>
      <w:r w:rsidRPr="00CE7C9F">
        <w:rPr>
          <w:sz w:val="24"/>
          <w:szCs w:val="24"/>
        </w:rPr>
        <w:t>É fácil perceber que a empresa mantém seu capital de giro negativo, isso é normal em alguns segmentos, isso pode ser resultado de diversos fatores, como por exemplo prazo de pagamento menor que o prazo de recebimento, ou seja a empresa paga antes e recebe depois, uma das soluções para este caso é aumentar o prazo de pagamento ou diminuir o praz</w:t>
      </w:r>
      <w:r w:rsidR="007202AA" w:rsidRPr="00CE7C9F">
        <w:rPr>
          <w:sz w:val="24"/>
          <w:szCs w:val="24"/>
        </w:rPr>
        <w:t>o</w:t>
      </w:r>
      <w:r w:rsidRPr="00CE7C9F">
        <w:rPr>
          <w:sz w:val="24"/>
          <w:szCs w:val="24"/>
        </w:rPr>
        <w:t xml:space="preserve"> de recebimento.</w:t>
      </w:r>
    </w:p>
    <w:p w:rsidR="00954F1C" w:rsidRPr="00CE7C9F" w:rsidRDefault="00954F1C" w:rsidP="00CD7F26">
      <w:pPr>
        <w:spacing w:after="0" w:line="360" w:lineRule="auto"/>
        <w:jc w:val="both"/>
        <w:rPr>
          <w:sz w:val="24"/>
          <w:szCs w:val="24"/>
        </w:rPr>
      </w:pPr>
    </w:p>
    <w:p w:rsidR="00954F1C" w:rsidRPr="00CE7C9F" w:rsidRDefault="005A6153" w:rsidP="00E15585">
      <w:pPr>
        <w:spacing w:after="0" w:line="360" w:lineRule="auto"/>
        <w:jc w:val="both"/>
        <w:rPr>
          <w:b/>
          <w:sz w:val="24"/>
          <w:szCs w:val="24"/>
        </w:rPr>
      </w:pPr>
      <w:r w:rsidRPr="00CE7C9F">
        <w:rPr>
          <w:sz w:val="24"/>
          <w:szCs w:val="24"/>
        </w:rPr>
        <w:t>A empresa Nutriplant do segmento de fertilizantes e defensivos também foi estudada uma</w:t>
      </w:r>
      <w:r w:rsidRPr="00CE7C9F">
        <w:rPr>
          <w:b/>
          <w:sz w:val="24"/>
          <w:szCs w:val="24"/>
        </w:rPr>
        <w:t xml:space="preserve"> </w:t>
      </w:r>
      <w:r w:rsidRPr="00CE7C9F">
        <w:rPr>
          <w:sz w:val="24"/>
          <w:szCs w:val="24"/>
        </w:rPr>
        <w:t>empresa 100% brasileira que, há mais de 30 anos, contribui para o desenvolvimento do agronegócio a partir da fabricação de micronutrientes e fertilizantes especiais voltados ao aumento da produtividade nas lavouras e à melhoria da nutrição animal.</w:t>
      </w:r>
      <w:r w:rsidR="00954F1C" w:rsidRPr="00CE7C9F">
        <w:rPr>
          <w:sz w:val="24"/>
          <w:szCs w:val="24"/>
        </w:rPr>
        <w:t xml:space="preserve"> Pioneira no setor de aplicações desses produtos em solo, realiza pesquisas em parceira com as principais universidades e centros de estudos agronômicos no País, o que reforça a credibilidade de seu portfólio, com mais de 100 produtos, distribuídos no Brasil e exterior.</w:t>
      </w:r>
    </w:p>
    <w:p w:rsidR="00433E9D" w:rsidRPr="00CE7C9F" w:rsidRDefault="00940F78" w:rsidP="00B32B75">
      <w:pPr>
        <w:spacing w:after="0" w:line="360" w:lineRule="auto"/>
        <w:jc w:val="both"/>
        <w:rPr>
          <w:sz w:val="24"/>
          <w:szCs w:val="24"/>
        </w:rPr>
      </w:pPr>
      <w:r>
        <w:rPr>
          <w:sz w:val="24"/>
          <w:szCs w:val="24"/>
        </w:rPr>
        <w:t>Tabela 11</w:t>
      </w:r>
      <w:r w:rsidR="00E15585">
        <w:rPr>
          <w:sz w:val="24"/>
          <w:szCs w:val="24"/>
        </w:rPr>
        <w:t xml:space="preserve"> Dados </w:t>
      </w:r>
      <w:proofErr w:type="spellStart"/>
      <w:r w:rsidR="00E15585">
        <w:rPr>
          <w:sz w:val="24"/>
          <w:szCs w:val="24"/>
        </w:rPr>
        <w:t>Nutriplant</w:t>
      </w:r>
      <w:proofErr w:type="spellEnd"/>
      <w:r w:rsidR="00E15585">
        <w:rPr>
          <w:sz w:val="24"/>
          <w:szCs w:val="24"/>
        </w:rPr>
        <w:t>.                                                                    (em Milhões)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 xml:space="preserve">                                   12/2012         12/2011        12/2010        12/2009        12/2008</w:t>
            </w:r>
          </w:p>
        </w:tc>
      </w:tr>
    </w:tbl>
    <w:p w:rsidR="00B32B75" w:rsidRPr="00CE7C9F" w:rsidRDefault="00B32B75" w:rsidP="00B32B75">
      <w:pPr>
        <w:spacing w:after="0" w:line="360" w:lineRule="auto"/>
        <w:jc w:val="both"/>
        <w:rPr>
          <w:rFonts w:eastAsia="Times New Roman"/>
          <w:sz w:val="24"/>
          <w:szCs w:val="24"/>
        </w:rPr>
      </w:pPr>
      <w:r w:rsidRPr="00CE7C9F">
        <w:rPr>
          <w:rFonts w:eastAsia="Times New Roman"/>
          <w:sz w:val="24"/>
          <w:szCs w:val="24"/>
        </w:rPr>
        <w:t xml:space="preserve">Ativo Circulante        </w:t>
      </w:r>
      <w:r w:rsidR="00E15585">
        <w:rPr>
          <w:rFonts w:eastAsia="Times New Roman"/>
          <w:sz w:val="24"/>
          <w:szCs w:val="24"/>
        </w:rPr>
        <w:t xml:space="preserve">  </w:t>
      </w:r>
      <w:r w:rsidR="00B46F13" w:rsidRPr="00CE7C9F">
        <w:rPr>
          <w:rFonts w:eastAsia="Times New Roman"/>
          <w:sz w:val="24"/>
          <w:szCs w:val="24"/>
        </w:rPr>
        <w:t xml:space="preserve">9.885             </w:t>
      </w:r>
      <w:r w:rsidR="00005862" w:rsidRPr="00CE7C9F">
        <w:rPr>
          <w:rFonts w:eastAsia="Times New Roman"/>
          <w:sz w:val="24"/>
          <w:szCs w:val="24"/>
        </w:rPr>
        <w:t>13.150          13.654</w:t>
      </w:r>
      <w:r w:rsidR="00B46F13" w:rsidRPr="00CE7C9F">
        <w:rPr>
          <w:rFonts w:eastAsia="Times New Roman"/>
          <w:sz w:val="24"/>
          <w:szCs w:val="24"/>
        </w:rPr>
        <w:t xml:space="preserve"> </w:t>
      </w:r>
      <w:r w:rsidR="00005862" w:rsidRPr="00CE7C9F">
        <w:rPr>
          <w:rFonts w:eastAsia="Times New Roman"/>
          <w:sz w:val="24"/>
          <w:szCs w:val="24"/>
        </w:rPr>
        <w:t xml:space="preserve">          23.321         </w:t>
      </w:r>
      <w:r w:rsidR="007202AA" w:rsidRPr="00CE7C9F">
        <w:rPr>
          <w:rFonts w:eastAsia="Times New Roman"/>
          <w:sz w:val="24"/>
          <w:szCs w:val="24"/>
        </w:rPr>
        <w:t xml:space="preserve"> </w:t>
      </w:r>
      <w:r w:rsidR="00005862" w:rsidRPr="00CE7C9F">
        <w:rPr>
          <w:rFonts w:eastAsia="Times New Roman"/>
          <w:sz w:val="24"/>
          <w:szCs w:val="24"/>
        </w:rPr>
        <w:t>31.339</w:t>
      </w:r>
    </w:p>
    <w:p w:rsidR="00B32B75" w:rsidRPr="00CE7C9F" w:rsidRDefault="00B32B75" w:rsidP="00B32B75">
      <w:pPr>
        <w:spacing w:after="0" w:line="360" w:lineRule="auto"/>
        <w:jc w:val="both"/>
        <w:rPr>
          <w:rFonts w:eastAsia="Times New Roman"/>
          <w:sz w:val="24"/>
          <w:szCs w:val="24"/>
        </w:rPr>
      </w:pPr>
      <w:r w:rsidRPr="00CE7C9F">
        <w:rPr>
          <w:rFonts w:eastAsia="Times New Roman"/>
          <w:sz w:val="24"/>
          <w:szCs w:val="24"/>
        </w:rPr>
        <w:t xml:space="preserve">Passivo Circulante </w:t>
      </w:r>
      <w:r w:rsidR="00433E9D" w:rsidRPr="00CE7C9F">
        <w:rPr>
          <w:rFonts w:eastAsia="Times New Roman"/>
          <w:sz w:val="24"/>
          <w:szCs w:val="24"/>
        </w:rPr>
        <w:t xml:space="preserve">   </w:t>
      </w:r>
      <w:r w:rsidRPr="00CE7C9F">
        <w:rPr>
          <w:rFonts w:eastAsia="Times New Roman"/>
          <w:sz w:val="24"/>
          <w:szCs w:val="24"/>
        </w:rPr>
        <w:t xml:space="preserve"> </w:t>
      </w:r>
      <w:r w:rsidR="00005862" w:rsidRPr="00CE7C9F">
        <w:rPr>
          <w:rFonts w:eastAsia="Times New Roman"/>
          <w:sz w:val="24"/>
          <w:szCs w:val="24"/>
        </w:rPr>
        <w:t>18.1</w:t>
      </w:r>
      <w:r w:rsidR="00433E9D" w:rsidRPr="00CE7C9F">
        <w:rPr>
          <w:rFonts w:eastAsia="Times New Roman"/>
          <w:sz w:val="24"/>
          <w:szCs w:val="24"/>
        </w:rPr>
        <w:t xml:space="preserve">21           </w:t>
      </w:r>
      <w:r w:rsidR="00005862" w:rsidRPr="00CE7C9F">
        <w:rPr>
          <w:rFonts w:eastAsia="Times New Roman"/>
          <w:sz w:val="24"/>
          <w:szCs w:val="24"/>
        </w:rPr>
        <w:t xml:space="preserve">22.651          25.235          </w:t>
      </w:r>
      <w:r w:rsidR="007202AA" w:rsidRPr="00CE7C9F">
        <w:rPr>
          <w:rFonts w:eastAsia="Times New Roman"/>
          <w:sz w:val="24"/>
          <w:szCs w:val="24"/>
        </w:rPr>
        <w:t xml:space="preserve"> </w:t>
      </w:r>
      <w:r w:rsidR="00005862" w:rsidRPr="00CE7C9F">
        <w:rPr>
          <w:rFonts w:eastAsia="Times New Roman"/>
          <w:sz w:val="24"/>
          <w:szCs w:val="24"/>
        </w:rPr>
        <w:t xml:space="preserve">27.973          24.319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433E9D" w:rsidRPr="00CE7C9F" w:rsidTr="00433E9D">
        <w:tc>
          <w:tcPr>
            <w:tcW w:w="9211" w:type="dxa"/>
          </w:tcPr>
          <w:p w:rsidR="00433E9D" w:rsidRPr="00CE7C9F" w:rsidRDefault="00433E9D" w:rsidP="00534209">
            <w:pPr>
              <w:spacing w:after="0" w:line="360" w:lineRule="auto"/>
              <w:jc w:val="both"/>
              <w:rPr>
                <w:rFonts w:ascii="Arial" w:hAnsi="Arial" w:cs="Arial"/>
                <w:sz w:val="24"/>
                <w:szCs w:val="24"/>
              </w:rPr>
            </w:pPr>
            <w:r w:rsidRPr="00CE7C9F">
              <w:rPr>
                <w:rFonts w:ascii="Arial" w:hAnsi="Arial" w:cs="Arial"/>
                <w:sz w:val="24"/>
                <w:szCs w:val="24"/>
              </w:rPr>
              <w:t xml:space="preserve">Capital de giro           </w:t>
            </w:r>
            <w:r w:rsidR="00E15585">
              <w:rPr>
                <w:rFonts w:ascii="Arial" w:hAnsi="Arial" w:cs="Arial"/>
                <w:sz w:val="24"/>
                <w:szCs w:val="24"/>
              </w:rPr>
              <w:t xml:space="preserve"> (8.236)          </w:t>
            </w:r>
            <w:r w:rsidRPr="00CE7C9F">
              <w:rPr>
                <w:rFonts w:ascii="Arial" w:hAnsi="Arial" w:cs="Arial"/>
                <w:sz w:val="24"/>
                <w:szCs w:val="24"/>
              </w:rPr>
              <w:t xml:space="preserve">(9.501)         (11.581)        (4.652)          (7.020) </w:t>
            </w:r>
          </w:p>
        </w:tc>
      </w:tr>
    </w:tbl>
    <w:p w:rsidR="00B32B75" w:rsidRPr="00CE7C9F" w:rsidRDefault="00B32B75" w:rsidP="00B32B75">
      <w:pPr>
        <w:spacing w:after="0" w:line="360" w:lineRule="auto"/>
        <w:jc w:val="both"/>
        <w:rPr>
          <w:sz w:val="24"/>
          <w:szCs w:val="24"/>
        </w:rPr>
      </w:pPr>
    </w:p>
    <w:p w:rsidR="00B32B75" w:rsidRPr="00CE7C9F" w:rsidRDefault="00B32B75" w:rsidP="00B32B75">
      <w:pPr>
        <w:spacing w:after="0" w:line="360" w:lineRule="auto"/>
        <w:jc w:val="both"/>
        <w:rPr>
          <w:sz w:val="24"/>
          <w:szCs w:val="24"/>
        </w:rPr>
      </w:pPr>
      <w:r w:rsidRPr="00CE7C9F">
        <w:rPr>
          <w:sz w:val="24"/>
          <w:szCs w:val="24"/>
        </w:rPr>
        <w:t>Empréstimos e financiamentos</w:t>
      </w:r>
      <w:r w:rsidR="00534209" w:rsidRPr="00CE7C9F">
        <w:rPr>
          <w:sz w:val="24"/>
          <w:szCs w:val="24"/>
        </w:rPr>
        <w:t xml:space="preserve">. </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071"/>
      </w:tblGrid>
      <w:tr w:rsidR="007202AA" w:rsidRPr="00CE7C9F" w:rsidTr="007202AA">
        <w:tc>
          <w:tcPr>
            <w:tcW w:w="9211" w:type="dxa"/>
          </w:tcPr>
          <w:p w:rsidR="007202AA" w:rsidRPr="00CE7C9F" w:rsidRDefault="007202AA" w:rsidP="00534209">
            <w:pPr>
              <w:spacing w:after="0" w:line="360" w:lineRule="auto"/>
              <w:jc w:val="both"/>
              <w:rPr>
                <w:rFonts w:ascii="Arial" w:hAnsi="Arial" w:cs="Arial"/>
                <w:sz w:val="24"/>
                <w:szCs w:val="24"/>
              </w:rPr>
            </w:pPr>
            <w:r w:rsidRPr="00CE7C9F">
              <w:rPr>
                <w:rFonts w:ascii="Arial" w:hAnsi="Arial" w:cs="Arial"/>
                <w:sz w:val="24"/>
                <w:szCs w:val="24"/>
              </w:rPr>
              <w:t>12/2012             12/2011             12/2010            12/2009            12/2008</w:t>
            </w:r>
          </w:p>
        </w:tc>
      </w:tr>
      <w:tr w:rsidR="007202AA" w:rsidRPr="00CE7C9F" w:rsidTr="007202AA">
        <w:tc>
          <w:tcPr>
            <w:tcW w:w="9211" w:type="dxa"/>
          </w:tcPr>
          <w:p w:rsidR="007202AA" w:rsidRPr="00CE7C9F" w:rsidRDefault="007202AA" w:rsidP="00534209">
            <w:pPr>
              <w:spacing w:after="0" w:line="360" w:lineRule="auto"/>
              <w:jc w:val="both"/>
              <w:rPr>
                <w:rFonts w:ascii="Arial" w:hAnsi="Arial" w:cs="Arial"/>
                <w:sz w:val="24"/>
                <w:szCs w:val="24"/>
              </w:rPr>
            </w:pPr>
            <w:r w:rsidRPr="00CE7C9F">
              <w:rPr>
                <w:rFonts w:ascii="Arial" w:hAnsi="Arial" w:cs="Arial"/>
                <w:sz w:val="24"/>
                <w:szCs w:val="24"/>
              </w:rPr>
              <w:t xml:space="preserve"> 3.462                 13.926              11.909              8.711                 21.044</w:t>
            </w:r>
          </w:p>
        </w:tc>
      </w:tr>
    </w:tbl>
    <w:p w:rsidR="007202AA" w:rsidRPr="00CE7C9F" w:rsidRDefault="007202AA" w:rsidP="007202AA">
      <w:pPr>
        <w:spacing w:after="0" w:line="360" w:lineRule="auto"/>
        <w:jc w:val="both"/>
        <w:rPr>
          <w:sz w:val="20"/>
          <w:szCs w:val="20"/>
        </w:rPr>
      </w:pPr>
      <w:r w:rsidRPr="00CE7C9F">
        <w:rPr>
          <w:sz w:val="20"/>
          <w:szCs w:val="20"/>
        </w:rPr>
        <w:t>Fonte: BOVESPA, adaptado pelo autor.</w:t>
      </w:r>
    </w:p>
    <w:p w:rsidR="00085705" w:rsidRPr="00CE7C9F" w:rsidRDefault="00085705" w:rsidP="007202AA">
      <w:pPr>
        <w:spacing w:after="0" w:line="360" w:lineRule="auto"/>
        <w:jc w:val="both"/>
        <w:rPr>
          <w:sz w:val="20"/>
          <w:szCs w:val="20"/>
        </w:rPr>
      </w:pPr>
    </w:p>
    <w:p w:rsidR="00CD7F26" w:rsidRDefault="002A4F0B" w:rsidP="00CD7F26">
      <w:pPr>
        <w:spacing w:after="0" w:line="360" w:lineRule="auto"/>
        <w:jc w:val="both"/>
        <w:rPr>
          <w:sz w:val="24"/>
          <w:szCs w:val="24"/>
        </w:rPr>
      </w:pPr>
      <w:r w:rsidRPr="00CE7C9F">
        <w:rPr>
          <w:sz w:val="24"/>
          <w:szCs w:val="24"/>
        </w:rPr>
        <w:t>Assim como a empresa acima, a Nutriplant também trabalha com o capital circulante liquido negativo, e mesmo utilizando de recursos de terceiros, bancos</w:t>
      </w:r>
      <w:r w:rsidR="007202AA" w:rsidRPr="00CE7C9F">
        <w:rPr>
          <w:sz w:val="24"/>
          <w:szCs w:val="24"/>
        </w:rPr>
        <w:t xml:space="preserve">, </w:t>
      </w:r>
      <w:r w:rsidR="005A6153" w:rsidRPr="00CE7C9F">
        <w:rPr>
          <w:sz w:val="24"/>
          <w:szCs w:val="24"/>
        </w:rPr>
        <w:t>etc.</w:t>
      </w:r>
      <w:r w:rsidRPr="00CE7C9F">
        <w:rPr>
          <w:sz w:val="24"/>
          <w:szCs w:val="24"/>
        </w:rPr>
        <w:t xml:space="preserve"> não conseguiu no período analisado ter o capital circulante liquido positivo.</w:t>
      </w:r>
    </w:p>
    <w:p w:rsidR="00E15585" w:rsidRPr="00CE7C9F" w:rsidRDefault="00E15585" w:rsidP="00CD7F26">
      <w:pPr>
        <w:spacing w:after="0" w:line="360" w:lineRule="auto"/>
        <w:jc w:val="both"/>
        <w:rPr>
          <w:sz w:val="24"/>
          <w:szCs w:val="24"/>
        </w:rPr>
      </w:pPr>
    </w:p>
    <w:p w:rsidR="00CD7F26" w:rsidRPr="00CE7C9F" w:rsidRDefault="00CD7F26" w:rsidP="00CD7F26">
      <w:pPr>
        <w:numPr>
          <w:ilvl w:val="0"/>
          <w:numId w:val="29"/>
        </w:numPr>
        <w:spacing w:after="0" w:line="360" w:lineRule="auto"/>
        <w:jc w:val="both"/>
        <w:rPr>
          <w:b/>
          <w:color w:val="000000"/>
          <w:sz w:val="24"/>
          <w:szCs w:val="24"/>
        </w:rPr>
      </w:pPr>
      <w:r w:rsidRPr="00CE7C9F">
        <w:rPr>
          <w:b/>
          <w:color w:val="000000"/>
          <w:sz w:val="24"/>
          <w:szCs w:val="24"/>
        </w:rPr>
        <w:t>RECOMENDAÇÕES FINAIS</w:t>
      </w:r>
    </w:p>
    <w:p w:rsidR="00CD7F26" w:rsidRPr="00CE7C9F" w:rsidRDefault="00CD7F26" w:rsidP="00CD7F26">
      <w:pPr>
        <w:spacing w:after="0" w:line="360" w:lineRule="auto"/>
        <w:ind w:left="360"/>
        <w:jc w:val="both"/>
        <w:rPr>
          <w:b/>
          <w:color w:val="000000"/>
          <w:sz w:val="24"/>
          <w:szCs w:val="24"/>
        </w:rPr>
      </w:pPr>
    </w:p>
    <w:p w:rsidR="00157593" w:rsidRPr="00CE7C9F" w:rsidRDefault="00157593" w:rsidP="00DA4F68">
      <w:pPr>
        <w:widowControl w:val="0"/>
        <w:autoSpaceDE w:val="0"/>
        <w:autoSpaceDN w:val="0"/>
        <w:adjustRightInd w:val="0"/>
        <w:spacing w:after="0" w:line="360" w:lineRule="auto"/>
        <w:jc w:val="both"/>
        <w:rPr>
          <w:sz w:val="24"/>
          <w:szCs w:val="24"/>
        </w:rPr>
      </w:pPr>
      <w:r w:rsidRPr="00CE7C9F">
        <w:rPr>
          <w:sz w:val="24"/>
          <w:szCs w:val="24"/>
        </w:rPr>
        <w:t>Depois apresentado o quadro teórico sobre a gestão do capital de giro, passamos a colocar em relevo os principais pontos encontrados com essa pesquisa.</w:t>
      </w:r>
    </w:p>
    <w:p w:rsidR="00DA4F68" w:rsidRPr="00CE7C9F" w:rsidRDefault="00DA4F68" w:rsidP="00DA4F68">
      <w:pPr>
        <w:widowControl w:val="0"/>
        <w:autoSpaceDE w:val="0"/>
        <w:autoSpaceDN w:val="0"/>
        <w:adjustRightInd w:val="0"/>
        <w:spacing w:after="0" w:line="360" w:lineRule="auto"/>
        <w:jc w:val="both"/>
        <w:rPr>
          <w:sz w:val="24"/>
          <w:szCs w:val="24"/>
        </w:rPr>
      </w:pPr>
      <w:r w:rsidRPr="00CE7C9F">
        <w:rPr>
          <w:sz w:val="24"/>
          <w:szCs w:val="24"/>
        </w:rPr>
        <w:lastRenderedPageBreak/>
        <w:t>O acompanhamento das atividades financeiras das empresas deve ser estratégico para o desenvolvimento constante. A administração do capital de giro é de vital importância para a saúde dos negócios e essencial para a continuidade de uma empresa e proporcionar melhor desempenho financeiro.</w:t>
      </w:r>
    </w:p>
    <w:p w:rsidR="00157593" w:rsidRPr="00CE7C9F" w:rsidRDefault="00157593" w:rsidP="00DA4F68">
      <w:pPr>
        <w:widowControl w:val="0"/>
        <w:autoSpaceDE w:val="0"/>
        <w:autoSpaceDN w:val="0"/>
        <w:adjustRightInd w:val="0"/>
        <w:spacing w:after="0" w:line="360" w:lineRule="auto"/>
        <w:jc w:val="both"/>
        <w:rPr>
          <w:sz w:val="24"/>
          <w:szCs w:val="24"/>
        </w:rPr>
      </w:pPr>
      <w:r w:rsidRPr="00CE7C9F">
        <w:rPr>
          <w:sz w:val="24"/>
          <w:szCs w:val="24"/>
        </w:rPr>
        <w:t>O capital de giro</w:t>
      </w:r>
      <w:r w:rsidR="0009353A" w:rsidRPr="00CE7C9F">
        <w:rPr>
          <w:sz w:val="24"/>
          <w:szCs w:val="24"/>
        </w:rPr>
        <w:t xml:space="preserve"> é representado pelo ativo circulante, principalmente pelas disponibilidades, seguido de valores a receber e estoque.</w:t>
      </w:r>
    </w:p>
    <w:p w:rsidR="0009353A" w:rsidRPr="00CE7C9F" w:rsidRDefault="0009353A" w:rsidP="00DA4F68">
      <w:pPr>
        <w:widowControl w:val="0"/>
        <w:autoSpaceDE w:val="0"/>
        <w:autoSpaceDN w:val="0"/>
        <w:adjustRightInd w:val="0"/>
        <w:spacing w:after="0" w:line="360" w:lineRule="auto"/>
        <w:jc w:val="both"/>
        <w:rPr>
          <w:sz w:val="24"/>
          <w:szCs w:val="24"/>
        </w:rPr>
      </w:pPr>
      <w:r w:rsidRPr="00CE7C9F">
        <w:rPr>
          <w:sz w:val="24"/>
          <w:szCs w:val="24"/>
        </w:rPr>
        <w:t>O capital de giro pode demonstrar os recursos que a empresa tem para seu financiamento</w:t>
      </w:r>
      <w:r w:rsidR="00DA4F68" w:rsidRPr="00CE7C9F">
        <w:rPr>
          <w:sz w:val="24"/>
          <w:szCs w:val="24"/>
        </w:rPr>
        <w:t>, desde a aquisição de insumos básicos até o recebimento pela venda realizada.</w:t>
      </w:r>
    </w:p>
    <w:p w:rsidR="00D73EB3" w:rsidRPr="00CE7C9F" w:rsidRDefault="00D73EB3" w:rsidP="00DA4F68">
      <w:pPr>
        <w:widowControl w:val="0"/>
        <w:autoSpaceDE w:val="0"/>
        <w:autoSpaceDN w:val="0"/>
        <w:adjustRightInd w:val="0"/>
        <w:spacing w:after="0" w:line="360" w:lineRule="auto"/>
        <w:jc w:val="both"/>
        <w:rPr>
          <w:sz w:val="24"/>
          <w:szCs w:val="24"/>
        </w:rPr>
      </w:pPr>
      <w:r w:rsidRPr="00CE7C9F">
        <w:rPr>
          <w:sz w:val="24"/>
          <w:szCs w:val="24"/>
        </w:rPr>
        <w:t>O capital de giro está exposto a riscos de todas as áreas como contas a receber, contas a pagar, caixa, estoque etc. o capital de giro está diretamente ligado a essas fontes</w:t>
      </w:r>
      <w:r w:rsidR="0064186C" w:rsidRPr="00CE7C9F">
        <w:rPr>
          <w:sz w:val="24"/>
          <w:szCs w:val="24"/>
        </w:rPr>
        <w:t>. Uma gestão eficaz do capital de giro proporciona ações preventivas em caso de inadimplência por exemplo.</w:t>
      </w:r>
    </w:p>
    <w:p w:rsidR="0064186C" w:rsidRPr="00CE7C9F" w:rsidRDefault="0064186C" w:rsidP="00DA4F68">
      <w:pPr>
        <w:widowControl w:val="0"/>
        <w:autoSpaceDE w:val="0"/>
        <w:autoSpaceDN w:val="0"/>
        <w:adjustRightInd w:val="0"/>
        <w:spacing w:after="0" w:line="360" w:lineRule="auto"/>
        <w:jc w:val="both"/>
        <w:rPr>
          <w:sz w:val="24"/>
          <w:szCs w:val="24"/>
        </w:rPr>
      </w:pPr>
      <w:r w:rsidRPr="00CE7C9F">
        <w:rPr>
          <w:sz w:val="24"/>
          <w:szCs w:val="24"/>
        </w:rPr>
        <w:t>O capital de giro necessita de acompanhamento permanente, pois sofre continuamente os impactos das diversas mudanças enfrentadas pela empresa e deve estar sempre expondo sua realidade para melhor tomada de decisão por partes dos gestores.</w:t>
      </w:r>
    </w:p>
    <w:p w:rsidR="003431C0" w:rsidRPr="00CE7C9F" w:rsidRDefault="0064186C" w:rsidP="00DA4F68">
      <w:pPr>
        <w:widowControl w:val="0"/>
        <w:autoSpaceDE w:val="0"/>
        <w:autoSpaceDN w:val="0"/>
        <w:adjustRightInd w:val="0"/>
        <w:spacing w:after="0" w:line="360" w:lineRule="auto"/>
        <w:jc w:val="both"/>
        <w:rPr>
          <w:sz w:val="24"/>
          <w:szCs w:val="24"/>
        </w:rPr>
      </w:pPr>
      <w:r w:rsidRPr="00CE7C9F">
        <w:rPr>
          <w:sz w:val="24"/>
          <w:szCs w:val="24"/>
        </w:rPr>
        <w:t>Diante do exposto pode-se concluir que o gerenciamento do capital de giro é de vital importância para a continuidade de um</w:t>
      </w:r>
      <w:r w:rsidR="003431C0" w:rsidRPr="00CE7C9F">
        <w:rPr>
          <w:sz w:val="24"/>
          <w:szCs w:val="24"/>
        </w:rPr>
        <w:t>a</w:t>
      </w:r>
      <w:r w:rsidRPr="00CE7C9F">
        <w:rPr>
          <w:sz w:val="24"/>
          <w:szCs w:val="24"/>
        </w:rPr>
        <w:t xml:space="preserve"> empresa </w:t>
      </w:r>
      <w:r w:rsidR="003431C0" w:rsidRPr="00CE7C9F">
        <w:rPr>
          <w:sz w:val="24"/>
          <w:szCs w:val="24"/>
        </w:rPr>
        <w:t>d</w:t>
      </w:r>
      <w:r w:rsidRPr="00CE7C9F">
        <w:rPr>
          <w:sz w:val="24"/>
          <w:szCs w:val="24"/>
        </w:rPr>
        <w:t>e forma a melhorar o desempenho financeiro</w:t>
      </w:r>
      <w:r w:rsidR="003431C0" w:rsidRPr="00CE7C9F">
        <w:rPr>
          <w:sz w:val="24"/>
          <w:szCs w:val="24"/>
        </w:rPr>
        <w:t>, e apoiar os g</w:t>
      </w:r>
      <w:r w:rsidR="003254E0" w:rsidRPr="00CE7C9F">
        <w:rPr>
          <w:sz w:val="24"/>
          <w:szCs w:val="24"/>
        </w:rPr>
        <w:t>estores nas tomadas de decisões, as empresas aqui analisadas puderam nos dar a dimensão desta importância, de forma que podemos perceber de forma real como é o capital de giro dentro de uma empresa.</w:t>
      </w:r>
    </w:p>
    <w:p w:rsidR="0064186C" w:rsidRPr="00CE7C9F" w:rsidRDefault="0064186C" w:rsidP="00DA4F68">
      <w:pPr>
        <w:widowControl w:val="0"/>
        <w:autoSpaceDE w:val="0"/>
        <w:autoSpaceDN w:val="0"/>
        <w:adjustRightInd w:val="0"/>
        <w:spacing w:after="0" w:line="360" w:lineRule="auto"/>
        <w:jc w:val="both"/>
        <w:rPr>
          <w:sz w:val="24"/>
          <w:szCs w:val="24"/>
        </w:rPr>
      </w:pPr>
      <w:r w:rsidRPr="00CE7C9F">
        <w:rPr>
          <w:sz w:val="24"/>
          <w:szCs w:val="24"/>
        </w:rPr>
        <w:t xml:space="preserve">  </w:t>
      </w:r>
    </w:p>
    <w:p w:rsidR="00CD7F26" w:rsidRPr="00CE7C9F" w:rsidRDefault="00CD7F26" w:rsidP="00157593">
      <w:pPr>
        <w:spacing w:after="0" w:line="360" w:lineRule="auto"/>
        <w:jc w:val="both"/>
        <w:rPr>
          <w:b/>
          <w:color w:val="000000"/>
          <w:sz w:val="24"/>
          <w:szCs w:val="24"/>
        </w:rPr>
      </w:pPr>
    </w:p>
    <w:p w:rsidR="00085705" w:rsidRPr="00CE7C9F" w:rsidRDefault="00085705" w:rsidP="00157593">
      <w:pPr>
        <w:spacing w:after="0" w:line="360" w:lineRule="auto"/>
        <w:jc w:val="both"/>
        <w:rPr>
          <w:b/>
          <w:color w:val="000000"/>
          <w:sz w:val="24"/>
          <w:szCs w:val="24"/>
        </w:rPr>
      </w:pPr>
    </w:p>
    <w:p w:rsidR="00085705" w:rsidRPr="00CE7C9F" w:rsidRDefault="00085705" w:rsidP="00157593">
      <w:pPr>
        <w:spacing w:after="0" w:line="360" w:lineRule="auto"/>
        <w:jc w:val="both"/>
        <w:rPr>
          <w:b/>
          <w:color w:val="000000"/>
          <w:sz w:val="24"/>
          <w:szCs w:val="24"/>
        </w:rPr>
      </w:pPr>
    </w:p>
    <w:p w:rsidR="00085705" w:rsidRPr="00CE7C9F" w:rsidRDefault="00085705" w:rsidP="00157593">
      <w:pPr>
        <w:spacing w:after="0" w:line="360" w:lineRule="auto"/>
        <w:jc w:val="both"/>
        <w:rPr>
          <w:b/>
          <w:color w:val="000000"/>
          <w:sz w:val="24"/>
          <w:szCs w:val="24"/>
        </w:rPr>
      </w:pPr>
    </w:p>
    <w:p w:rsidR="00085705" w:rsidRPr="00CE7C9F" w:rsidRDefault="00085705" w:rsidP="00157593">
      <w:pPr>
        <w:spacing w:after="0" w:line="360" w:lineRule="auto"/>
        <w:jc w:val="both"/>
        <w:rPr>
          <w:b/>
          <w:color w:val="000000"/>
          <w:sz w:val="24"/>
          <w:szCs w:val="24"/>
        </w:rPr>
      </w:pPr>
    </w:p>
    <w:p w:rsidR="00E604A4" w:rsidRPr="00CE7C9F" w:rsidRDefault="00E604A4" w:rsidP="00F20964">
      <w:pPr>
        <w:spacing w:after="0" w:line="360" w:lineRule="auto"/>
        <w:jc w:val="both"/>
        <w:rPr>
          <w:sz w:val="24"/>
          <w:szCs w:val="24"/>
        </w:rPr>
      </w:pPr>
    </w:p>
    <w:p w:rsidR="00E604A4" w:rsidRPr="00CE7C9F" w:rsidRDefault="00E604A4" w:rsidP="00E604A4">
      <w:pPr>
        <w:spacing w:after="0" w:line="360" w:lineRule="auto"/>
        <w:jc w:val="center"/>
        <w:rPr>
          <w:b/>
          <w:color w:val="000000"/>
          <w:sz w:val="24"/>
          <w:szCs w:val="24"/>
        </w:rPr>
      </w:pPr>
      <w:r w:rsidRPr="00CE7C9F">
        <w:rPr>
          <w:b/>
          <w:color w:val="000000"/>
          <w:sz w:val="24"/>
          <w:szCs w:val="24"/>
        </w:rPr>
        <w:t>REFERÊNCIAS</w:t>
      </w:r>
    </w:p>
    <w:p w:rsidR="00DA0FDA" w:rsidRPr="00CE7C9F" w:rsidRDefault="00DA0FDA" w:rsidP="00E604A4">
      <w:pPr>
        <w:spacing w:after="0" w:line="360" w:lineRule="auto"/>
        <w:jc w:val="center"/>
        <w:rPr>
          <w:b/>
          <w:color w:val="000000"/>
          <w:sz w:val="24"/>
          <w:szCs w:val="24"/>
        </w:rPr>
      </w:pPr>
    </w:p>
    <w:p w:rsidR="00DA0FDA" w:rsidRPr="00CE7C9F" w:rsidRDefault="00E15585" w:rsidP="00DA0FDA">
      <w:pPr>
        <w:spacing w:after="0" w:line="240" w:lineRule="auto"/>
        <w:jc w:val="both"/>
        <w:rPr>
          <w:sz w:val="24"/>
          <w:szCs w:val="24"/>
        </w:rPr>
      </w:pPr>
      <w:r>
        <w:rPr>
          <w:sz w:val="24"/>
          <w:szCs w:val="24"/>
        </w:rPr>
        <w:t>ASSAF NETO</w:t>
      </w:r>
      <w:r w:rsidR="00DA0FDA" w:rsidRPr="00CE7C9F">
        <w:rPr>
          <w:sz w:val="24"/>
          <w:szCs w:val="24"/>
        </w:rPr>
        <w:t xml:space="preserve">, Alexandre. </w:t>
      </w:r>
      <w:r w:rsidR="00DA0FDA" w:rsidRPr="00CE7C9F">
        <w:rPr>
          <w:b/>
          <w:sz w:val="24"/>
          <w:szCs w:val="24"/>
        </w:rPr>
        <w:t>Estrutura e análise de balanços:</w:t>
      </w:r>
      <w:r w:rsidR="00DA0FDA" w:rsidRPr="00CE7C9F">
        <w:rPr>
          <w:sz w:val="24"/>
          <w:szCs w:val="24"/>
        </w:rPr>
        <w:t xml:space="preserve"> Um enfoque econômico-financeiro. São Paulo, 1998.</w:t>
      </w:r>
    </w:p>
    <w:p w:rsidR="00DA0FDA" w:rsidRPr="00CE7C9F" w:rsidRDefault="00DA0FDA" w:rsidP="00E604A4">
      <w:pPr>
        <w:spacing w:after="0" w:line="360" w:lineRule="auto"/>
        <w:jc w:val="center"/>
        <w:rPr>
          <w:b/>
          <w:color w:val="000000"/>
          <w:sz w:val="24"/>
          <w:szCs w:val="24"/>
        </w:rPr>
      </w:pPr>
    </w:p>
    <w:p w:rsidR="004C2CBD" w:rsidRPr="00CE7C9F" w:rsidRDefault="00E15585" w:rsidP="004C2CBD">
      <w:pPr>
        <w:spacing w:after="0" w:line="360" w:lineRule="auto"/>
        <w:rPr>
          <w:sz w:val="24"/>
          <w:szCs w:val="24"/>
        </w:rPr>
      </w:pPr>
      <w:r>
        <w:rPr>
          <w:sz w:val="24"/>
          <w:szCs w:val="24"/>
        </w:rPr>
        <w:lastRenderedPageBreak/>
        <w:t>ASSAF NETO</w:t>
      </w:r>
      <w:r w:rsidR="004C2CBD" w:rsidRPr="00CE7C9F">
        <w:rPr>
          <w:sz w:val="24"/>
          <w:szCs w:val="24"/>
        </w:rPr>
        <w:t xml:space="preserve">, Alexandre; Silva, César Augusto Tibúrcio. </w:t>
      </w:r>
      <w:r w:rsidR="004C2CBD" w:rsidRPr="00CE7C9F">
        <w:rPr>
          <w:b/>
          <w:sz w:val="24"/>
          <w:szCs w:val="24"/>
        </w:rPr>
        <w:t>Administração do Capital de Giro.</w:t>
      </w:r>
      <w:r w:rsidR="004C2CBD" w:rsidRPr="00CE7C9F">
        <w:rPr>
          <w:sz w:val="24"/>
          <w:szCs w:val="24"/>
        </w:rPr>
        <w:t xml:space="preserve"> 2 ed. São Paulo: Atlas, 1997.</w:t>
      </w:r>
    </w:p>
    <w:p w:rsidR="004C2CBD" w:rsidRPr="00CE7C9F" w:rsidRDefault="004C2CBD" w:rsidP="00E604A4">
      <w:pPr>
        <w:spacing w:after="0" w:line="360" w:lineRule="auto"/>
        <w:jc w:val="center"/>
        <w:rPr>
          <w:b/>
          <w:color w:val="000000"/>
          <w:sz w:val="24"/>
          <w:szCs w:val="24"/>
        </w:rPr>
      </w:pPr>
    </w:p>
    <w:p w:rsidR="00DA0FDA" w:rsidRDefault="00E47A0E" w:rsidP="00DA0FDA">
      <w:pPr>
        <w:spacing w:after="0" w:line="360" w:lineRule="auto"/>
        <w:jc w:val="both"/>
        <w:rPr>
          <w:sz w:val="24"/>
          <w:szCs w:val="24"/>
        </w:rPr>
      </w:pPr>
      <w:r w:rsidRPr="00CE7C9F">
        <w:rPr>
          <w:sz w:val="24"/>
          <w:szCs w:val="24"/>
        </w:rPr>
        <w:t>A</w:t>
      </w:r>
      <w:r w:rsidR="00E15585">
        <w:rPr>
          <w:sz w:val="24"/>
          <w:szCs w:val="24"/>
        </w:rPr>
        <w:t>UDUSTINI</w:t>
      </w:r>
      <w:r w:rsidR="00DA0FDA" w:rsidRPr="00CE7C9F">
        <w:rPr>
          <w:sz w:val="24"/>
          <w:szCs w:val="24"/>
        </w:rPr>
        <w:t xml:space="preserve">, Carlos Alberto Di. </w:t>
      </w:r>
      <w:r w:rsidR="00DA0FDA" w:rsidRPr="00CE7C9F">
        <w:rPr>
          <w:b/>
          <w:sz w:val="24"/>
          <w:szCs w:val="24"/>
        </w:rPr>
        <w:t>Capital de giro.</w:t>
      </w:r>
      <w:r w:rsidR="00DA0FDA" w:rsidRPr="00CE7C9F">
        <w:rPr>
          <w:sz w:val="24"/>
          <w:szCs w:val="24"/>
        </w:rPr>
        <w:t xml:space="preserve"> 2 ed. São Paulo: Atlas, 1999.</w:t>
      </w:r>
    </w:p>
    <w:p w:rsidR="005E3A8C" w:rsidRDefault="005E3A8C" w:rsidP="00DA0FDA">
      <w:pPr>
        <w:spacing w:after="0" w:line="360" w:lineRule="auto"/>
        <w:jc w:val="both"/>
        <w:rPr>
          <w:sz w:val="24"/>
          <w:szCs w:val="24"/>
        </w:rPr>
      </w:pPr>
    </w:p>
    <w:p w:rsidR="005E3A8C" w:rsidRPr="00CE7C9F" w:rsidRDefault="005649C3" w:rsidP="00DA0FDA">
      <w:pPr>
        <w:spacing w:after="0" w:line="360" w:lineRule="auto"/>
        <w:jc w:val="both"/>
        <w:rPr>
          <w:sz w:val="24"/>
          <w:szCs w:val="24"/>
        </w:rPr>
      </w:pPr>
      <w:r>
        <w:rPr>
          <w:sz w:val="24"/>
          <w:szCs w:val="24"/>
        </w:rPr>
        <w:t>BOLSA DE VALORES DO ESTADO DE SÃO PAULO</w:t>
      </w:r>
      <w:r w:rsidR="005E3A8C">
        <w:rPr>
          <w:sz w:val="24"/>
          <w:szCs w:val="24"/>
        </w:rPr>
        <w:t>. (BOVESPA)</w:t>
      </w:r>
    </w:p>
    <w:p w:rsidR="004C2CBD" w:rsidRPr="00CE7C9F" w:rsidRDefault="004C2CBD" w:rsidP="004C2CBD">
      <w:pPr>
        <w:spacing w:after="0" w:line="360" w:lineRule="auto"/>
        <w:jc w:val="center"/>
        <w:rPr>
          <w:sz w:val="24"/>
          <w:szCs w:val="24"/>
        </w:rPr>
      </w:pPr>
    </w:p>
    <w:p w:rsidR="004C2CBD" w:rsidRPr="00CE7C9F" w:rsidRDefault="005649C3" w:rsidP="004C2CBD">
      <w:pPr>
        <w:spacing w:after="0" w:line="360" w:lineRule="auto"/>
        <w:rPr>
          <w:sz w:val="24"/>
          <w:szCs w:val="24"/>
        </w:rPr>
      </w:pPr>
      <w:r>
        <w:rPr>
          <w:sz w:val="24"/>
          <w:szCs w:val="24"/>
        </w:rPr>
        <w:t>BRAGA</w:t>
      </w:r>
      <w:r w:rsidR="004C2CBD" w:rsidRPr="00CE7C9F">
        <w:rPr>
          <w:sz w:val="24"/>
          <w:szCs w:val="24"/>
        </w:rPr>
        <w:t>, Roberto</w:t>
      </w:r>
      <w:r w:rsidR="004C2CBD" w:rsidRPr="00CE7C9F">
        <w:rPr>
          <w:b/>
          <w:sz w:val="24"/>
          <w:szCs w:val="24"/>
        </w:rPr>
        <w:t>. Fundamentos e técnicas de administração financeira.</w:t>
      </w:r>
      <w:r w:rsidR="004C2CBD" w:rsidRPr="00CE7C9F">
        <w:rPr>
          <w:sz w:val="24"/>
          <w:szCs w:val="24"/>
        </w:rPr>
        <w:t xml:space="preserve"> São Paulo: Atlas, 1995.</w:t>
      </w:r>
    </w:p>
    <w:p w:rsidR="002B7EB2" w:rsidRPr="00CE7C9F" w:rsidRDefault="002B7EB2" w:rsidP="004C2CBD">
      <w:pPr>
        <w:spacing w:after="0" w:line="360" w:lineRule="auto"/>
        <w:rPr>
          <w:sz w:val="24"/>
          <w:szCs w:val="24"/>
        </w:rPr>
      </w:pPr>
    </w:p>
    <w:p w:rsidR="002B7EB2" w:rsidRPr="00CE7C9F" w:rsidRDefault="002B7EB2" w:rsidP="002B7EB2">
      <w:pPr>
        <w:autoSpaceDE w:val="0"/>
        <w:autoSpaceDN w:val="0"/>
        <w:adjustRightInd w:val="0"/>
        <w:spacing w:after="0" w:line="240" w:lineRule="auto"/>
        <w:jc w:val="both"/>
        <w:rPr>
          <w:sz w:val="24"/>
          <w:szCs w:val="24"/>
        </w:rPr>
      </w:pPr>
      <w:r w:rsidRPr="00CE7C9F">
        <w:rPr>
          <w:sz w:val="24"/>
          <w:szCs w:val="24"/>
        </w:rPr>
        <w:t>C</w:t>
      </w:r>
      <w:r w:rsidR="005649C3">
        <w:rPr>
          <w:sz w:val="24"/>
          <w:szCs w:val="24"/>
        </w:rPr>
        <w:t>ONSELHO FEDERAL DE CONTABILIDADE</w:t>
      </w:r>
      <w:r w:rsidRPr="00CE7C9F">
        <w:rPr>
          <w:sz w:val="24"/>
          <w:szCs w:val="24"/>
        </w:rPr>
        <w:t xml:space="preserve"> (CFC). Resolução 1418/12. Disponível em &lt;</w:t>
      </w:r>
      <w:hyperlink r:id="rId12" w:history="1">
        <w:r w:rsidRPr="00CE7C9F">
          <w:rPr>
            <w:sz w:val="24"/>
            <w:szCs w:val="24"/>
          </w:rPr>
          <w:t>http://www.cfc.org.br/</w:t>
        </w:r>
      </w:hyperlink>
      <w:r w:rsidRPr="00CE7C9F">
        <w:rPr>
          <w:sz w:val="24"/>
          <w:szCs w:val="24"/>
        </w:rPr>
        <w:t>&gt; Acesso: 01 abr. 2013.</w:t>
      </w:r>
    </w:p>
    <w:p w:rsidR="002B7EB2" w:rsidRPr="00CE7C9F" w:rsidRDefault="002B7EB2" w:rsidP="004C2CBD">
      <w:pPr>
        <w:spacing w:after="0" w:line="360" w:lineRule="auto"/>
        <w:rPr>
          <w:sz w:val="24"/>
          <w:szCs w:val="24"/>
        </w:rPr>
      </w:pPr>
    </w:p>
    <w:p w:rsidR="002B7EB2" w:rsidRPr="00CE7C9F" w:rsidRDefault="005649C3" w:rsidP="002B7EB2">
      <w:pPr>
        <w:spacing w:after="0" w:line="360" w:lineRule="auto"/>
        <w:jc w:val="both"/>
        <w:rPr>
          <w:sz w:val="24"/>
          <w:szCs w:val="24"/>
        </w:rPr>
      </w:pPr>
      <w:r>
        <w:rPr>
          <w:sz w:val="24"/>
          <w:szCs w:val="24"/>
        </w:rPr>
        <w:t>CONSELHO REGIONAL DE CONTABILIDADE DE SÃO PAULO</w:t>
      </w:r>
      <w:r w:rsidR="002B7EB2" w:rsidRPr="00CE7C9F">
        <w:rPr>
          <w:sz w:val="24"/>
          <w:szCs w:val="24"/>
        </w:rPr>
        <w:t xml:space="preserve">. </w:t>
      </w:r>
      <w:r w:rsidR="005A6153" w:rsidRPr="00CE7C9F">
        <w:rPr>
          <w:sz w:val="24"/>
          <w:szCs w:val="24"/>
        </w:rPr>
        <w:t>Disponível em: &lt;</w:t>
      </w:r>
      <w:hyperlink r:id="rId13" w:history="1">
        <w:r w:rsidR="005A6153" w:rsidRPr="00CE7C9F">
          <w:t>http://www.crcsp.org.br/portal_novo/legislacao_contabil/resolucoes/Res1418.htm</w:t>
        </w:r>
      </w:hyperlink>
      <w:r w:rsidR="005A6153" w:rsidRPr="00CE7C9F">
        <w:rPr>
          <w:sz w:val="24"/>
          <w:szCs w:val="24"/>
        </w:rPr>
        <w:t>&gt; Acesso: 30 mar. 2013.</w:t>
      </w:r>
    </w:p>
    <w:p w:rsidR="002B7EB2" w:rsidRPr="00CE7C9F" w:rsidRDefault="002B7EB2" w:rsidP="002B7EB2">
      <w:pPr>
        <w:spacing w:after="0" w:line="360" w:lineRule="auto"/>
        <w:jc w:val="both"/>
        <w:rPr>
          <w:sz w:val="24"/>
          <w:szCs w:val="24"/>
        </w:rPr>
      </w:pPr>
    </w:p>
    <w:p w:rsidR="002B7EB2" w:rsidRPr="00CE7C9F" w:rsidRDefault="005649C3" w:rsidP="002B7EB2">
      <w:pPr>
        <w:spacing w:after="0" w:line="360" w:lineRule="auto"/>
        <w:jc w:val="both"/>
        <w:rPr>
          <w:sz w:val="24"/>
          <w:szCs w:val="24"/>
        </w:rPr>
      </w:pPr>
      <w:r>
        <w:rPr>
          <w:sz w:val="24"/>
          <w:szCs w:val="24"/>
        </w:rPr>
        <w:t>DEPARTAMENTO</w:t>
      </w:r>
      <w:r w:rsidR="002B7EB2" w:rsidRPr="00CE7C9F">
        <w:rPr>
          <w:sz w:val="24"/>
          <w:szCs w:val="24"/>
        </w:rPr>
        <w:t xml:space="preserve"> N</w:t>
      </w:r>
      <w:r>
        <w:rPr>
          <w:sz w:val="24"/>
          <w:szCs w:val="24"/>
        </w:rPr>
        <w:t>ACIONAL</w:t>
      </w:r>
      <w:r w:rsidR="002B7EB2" w:rsidRPr="00CE7C9F">
        <w:rPr>
          <w:sz w:val="24"/>
          <w:szCs w:val="24"/>
        </w:rPr>
        <w:t xml:space="preserve"> </w:t>
      </w:r>
      <w:r>
        <w:rPr>
          <w:sz w:val="24"/>
          <w:szCs w:val="24"/>
        </w:rPr>
        <w:t>DE</w:t>
      </w:r>
      <w:r w:rsidR="002B7EB2" w:rsidRPr="00CE7C9F">
        <w:rPr>
          <w:sz w:val="24"/>
          <w:szCs w:val="24"/>
        </w:rPr>
        <w:t xml:space="preserve"> R</w:t>
      </w:r>
      <w:r>
        <w:rPr>
          <w:sz w:val="24"/>
          <w:szCs w:val="24"/>
        </w:rPr>
        <w:t>EGISTRO DO</w:t>
      </w:r>
      <w:r w:rsidR="002B7EB2" w:rsidRPr="00CE7C9F">
        <w:rPr>
          <w:sz w:val="24"/>
          <w:szCs w:val="24"/>
        </w:rPr>
        <w:t xml:space="preserve"> C</w:t>
      </w:r>
      <w:r>
        <w:rPr>
          <w:sz w:val="24"/>
          <w:szCs w:val="24"/>
        </w:rPr>
        <w:t>OMÉRCIO</w:t>
      </w:r>
      <w:r w:rsidR="002B7EB2" w:rsidRPr="00CE7C9F">
        <w:rPr>
          <w:sz w:val="24"/>
          <w:szCs w:val="24"/>
        </w:rPr>
        <w:t>. Disponível em:</w:t>
      </w:r>
    </w:p>
    <w:p w:rsidR="002B7EB2" w:rsidRPr="00CE7C9F" w:rsidRDefault="002B7EB2" w:rsidP="002B7EB2">
      <w:pPr>
        <w:spacing w:after="0" w:line="360" w:lineRule="auto"/>
        <w:jc w:val="both"/>
        <w:rPr>
          <w:sz w:val="24"/>
          <w:szCs w:val="24"/>
        </w:rPr>
      </w:pPr>
      <w:r w:rsidRPr="00CE7C9F">
        <w:rPr>
          <w:sz w:val="24"/>
          <w:szCs w:val="24"/>
        </w:rPr>
        <w:t>&lt;</w:t>
      </w:r>
      <w:hyperlink r:id="rId14" w:history="1">
        <w:r w:rsidRPr="00CE7C9F">
          <w:t>http://www.dnrc.gov.br/Estatisticas/Ranking_2011(2).pdf</w:t>
        </w:r>
      </w:hyperlink>
      <w:r w:rsidRPr="00CE7C9F">
        <w:rPr>
          <w:sz w:val="24"/>
          <w:szCs w:val="24"/>
        </w:rPr>
        <w:t>&gt; Acesso: 30 Dez. 2012.</w:t>
      </w:r>
    </w:p>
    <w:p w:rsidR="002B7EB2" w:rsidRPr="00CE7C9F" w:rsidRDefault="002B7EB2" w:rsidP="002B7EB2">
      <w:pPr>
        <w:spacing w:after="0" w:line="360" w:lineRule="auto"/>
        <w:jc w:val="both"/>
        <w:rPr>
          <w:sz w:val="24"/>
          <w:szCs w:val="24"/>
        </w:rPr>
      </w:pPr>
    </w:p>
    <w:p w:rsidR="002B7EB2" w:rsidRPr="00CE7C9F" w:rsidRDefault="002B7EB2" w:rsidP="002B7EB2">
      <w:pPr>
        <w:spacing w:after="0" w:line="360" w:lineRule="auto"/>
        <w:jc w:val="both"/>
      </w:pPr>
      <w:r w:rsidRPr="00CE7C9F">
        <w:rPr>
          <w:sz w:val="24"/>
          <w:szCs w:val="24"/>
        </w:rPr>
        <w:t>DURATEX. Duratex S.A Disponível em: &lt;</w:t>
      </w:r>
      <w:hyperlink r:id="rId15" w:history="1">
        <w:r w:rsidRPr="00CE7C9F">
          <w:rPr>
            <w:sz w:val="24"/>
            <w:szCs w:val="24"/>
          </w:rPr>
          <w:t>http://www.duratex.com.br/pt/Nossa_Empresa/Duratex.aspx</w:t>
        </w:r>
      </w:hyperlink>
      <w:r w:rsidRPr="00CE7C9F">
        <w:rPr>
          <w:sz w:val="24"/>
          <w:szCs w:val="24"/>
        </w:rPr>
        <w:t>&gt; Acesso 25 abr. 2013</w:t>
      </w:r>
      <w:r w:rsidRPr="00CE7C9F">
        <w:t>.</w:t>
      </w:r>
    </w:p>
    <w:p w:rsidR="002B7EB2" w:rsidRPr="00CE7C9F" w:rsidRDefault="002B7EB2" w:rsidP="002B7EB2">
      <w:pPr>
        <w:spacing w:after="0" w:line="360" w:lineRule="auto"/>
        <w:jc w:val="both"/>
      </w:pPr>
    </w:p>
    <w:p w:rsidR="002B7EB2" w:rsidRPr="00CE7C9F" w:rsidRDefault="002B7EB2" w:rsidP="002B7EB2">
      <w:pPr>
        <w:spacing w:after="0" w:line="360" w:lineRule="auto"/>
        <w:jc w:val="both"/>
        <w:rPr>
          <w:sz w:val="24"/>
          <w:szCs w:val="24"/>
        </w:rPr>
      </w:pPr>
      <w:r w:rsidRPr="00CE7C9F">
        <w:rPr>
          <w:sz w:val="24"/>
          <w:szCs w:val="24"/>
        </w:rPr>
        <w:t xml:space="preserve">EUCATEX. Eucatex S.A </w:t>
      </w:r>
      <w:r w:rsidR="005A6153" w:rsidRPr="00CE7C9F">
        <w:rPr>
          <w:sz w:val="24"/>
          <w:szCs w:val="24"/>
        </w:rPr>
        <w:t>Indústria</w:t>
      </w:r>
      <w:r w:rsidRPr="00CE7C9F">
        <w:rPr>
          <w:sz w:val="24"/>
          <w:szCs w:val="24"/>
        </w:rPr>
        <w:t xml:space="preserve"> e Comércio. Disponível em: &lt;</w:t>
      </w:r>
      <w:hyperlink r:id="rId16" w:history="1">
        <w:r w:rsidRPr="00CE7C9F">
          <w:rPr>
            <w:sz w:val="24"/>
            <w:szCs w:val="24"/>
          </w:rPr>
          <w:t>http://ri.eucatex.com.br/pt-br/a-companhia/historico-e-perfil-corporativo</w:t>
        </w:r>
      </w:hyperlink>
      <w:r w:rsidRPr="00CE7C9F">
        <w:rPr>
          <w:sz w:val="24"/>
          <w:szCs w:val="24"/>
        </w:rPr>
        <w:t>&gt; Acesso 24 abr. 2013.</w:t>
      </w:r>
    </w:p>
    <w:p w:rsidR="002B7EB2" w:rsidRPr="00CE7C9F" w:rsidRDefault="002B7EB2" w:rsidP="002B7EB2">
      <w:pPr>
        <w:spacing w:after="0" w:line="360" w:lineRule="auto"/>
        <w:rPr>
          <w:b/>
          <w:color w:val="000000"/>
          <w:sz w:val="24"/>
          <w:szCs w:val="24"/>
        </w:rPr>
      </w:pPr>
    </w:p>
    <w:p w:rsidR="004C2CBD" w:rsidRPr="00CE7C9F" w:rsidRDefault="005649C3" w:rsidP="004C2CBD">
      <w:pPr>
        <w:spacing w:after="0" w:line="240" w:lineRule="auto"/>
        <w:jc w:val="both"/>
        <w:rPr>
          <w:sz w:val="24"/>
          <w:szCs w:val="24"/>
        </w:rPr>
      </w:pPr>
      <w:r>
        <w:rPr>
          <w:sz w:val="24"/>
          <w:szCs w:val="24"/>
        </w:rPr>
        <w:t>GITMAN</w:t>
      </w:r>
      <w:r w:rsidR="004C2CBD" w:rsidRPr="00CE7C9F">
        <w:rPr>
          <w:sz w:val="24"/>
          <w:szCs w:val="24"/>
        </w:rPr>
        <w:t xml:space="preserve">, Lawrence J. </w:t>
      </w:r>
      <w:r w:rsidR="004C2CBD" w:rsidRPr="00CE7C9F">
        <w:rPr>
          <w:b/>
          <w:sz w:val="24"/>
          <w:szCs w:val="24"/>
        </w:rPr>
        <w:t>Princípios de administração financeira.</w:t>
      </w:r>
      <w:r w:rsidR="004C2CBD" w:rsidRPr="00CE7C9F">
        <w:rPr>
          <w:sz w:val="24"/>
          <w:szCs w:val="24"/>
        </w:rPr>
        <w:t xml:space="preserve"> 7 ed. São Paulo: Harbra 2002.</w:t>
      </w:r>
    </w:p>
    <w:p w:rsidR="004C2CBD" w:rsidRPr="00CE7C9F" w:rsidRDefault="004C2CBD" w:rsidP="004C2CBD">
      <w:pPr>
        <w:spacing w:after="0" w:line="360" w:lineRule="auto"/>
        <w:jc w:val="center"/>
        <w:rPr>
          <w:sz w:val="24"/>
          <w:szCs w:val="24"/>
        </w:rPr>
      </w:pPr>
    </w:p>
    <w:p w:rsidR="004C2CBD" w:rsidRPr="00CE7C9F" w:rsidRDefault="005649C3" w:rsidP="004C2CBD">
      <w:pPr>
        <w:spacing w:after="0" w:line="360" w:lineRule="auto"/>
        <w:rPr>
          <w:sz w:val="24"/>
          <w:szCs w:val="24"/>
        </w:rPr>
      </w:pPr>
      <w:r>
        <w:rPr>
          <w:sz w:val="24"/>
          <w:szCs w:val="24"/>
        </w:rPr>
        <w:t>GONÇALVES</w:t>
      </w:r>
      <w:r w:rsidR="004C2CBD" w:rsidRPr="00CE7C9F">
        <w:rPr>
          <w:sz w:val="24"/>
          <w:szCs w:val="24"/>
        </w:rPr>
        <w:t xml:space="preserve">, Eugênio Celso; Baptista, Antônio Eustáquio. </w:t>
      </w:r>
      <w:r w:rsidR="004C2CBD" w:rsidRPr="00CE7C9F">
        <w:rPr>
          <w:b/>
          <w:sz w:val="24"/>
          <w:szCs w:val="24"/>
        </w:rPr>
        <w:t>Contabilidade Geral.</w:t>
      </w:r>
      <w:r w:rsidR="004C2CBD" w:rsidRPr="00CE7C9F">
        <w:rPr>
          <w:sz w:val="24"/>
          <w:szCs w:val="24"/>
        </w:rPr>
        <w:t xml:space="preserve"> 4 ed. São Paulo: Atlas, 1998.</w:t>
      </w:r>
    </w:p>
    <w:p w:rsidR="002B7EB2" w:rsidRPr="00CE7C9F" w:rsidRDefault="002B7EB2" w:rsidP="004C2CBD">
      <w:pPr>
        <w:spacing w:after="0" w:line="360" w:lineRule="auto"/>
        <w:rPr>
          <w:sz w:val="24"/>
          <w:szCs w:val="24"/>
        </w:rPr>
      </w:pPr>
    </w:p>
    <w:p w:rsidR="002B7EB2" w:rsidRPr="00CE7C9F" w:rsidRDefault="002B7EB2" w:rsidP="004C2CBD">
      <w:pPr>
        <w:spacing w:after="0" w:line="360" w:lineRule="auto"/>
        <w:rPr>
          <w:sz w:val="24"/>
          <w:szCs w:val="24"/>
        </w:rPr>
      </w:pPr>
      <w:r w:rsidRPr="00CE7C9F">
        <w:rPr>
          <w:sz w:val="24"/>
          <w:szCs w:val="24"/>
        </w:rPr>
        <w:t>GLOBO. Disponível em: &lt;</w:t>
      </w:r>
      <w:hyperlink r:id="rId17" w:history="1">
        <w:r w:rsidRPr="00CE7C9F">
          <w:t>http://g1.globo.com/economia/noticia/2012/08/quase-metade-das-empresas-nao-passa-do-3-ano-de-vida-diz-ibge.html</w:t>
        </w:r>
      </w:hyperlink>
      <w:r w:rsidRPr="00CE7C9F">
        <w:rPr>
          <w:sz w:val="24"/>
          <w:szCs w:val="24"/>
        </w:rPr>
        <w:t>&gt; Acesso: 20 Dez. 2012.</w:t>
      </w:r>
    </w:p>
    <w:p w:rsidR="002B7EB2" w:rsidRPr="00CE7C9F" w:rsidRDefault="002B7EB2" w:rsidP="004C2CBD">
      <w:pPr>
        <w:spacing w:after="0" w:line="360" w:lineRule="auto"/>
        <w:rPr>
          <w:sz w:val="24"/>
          <w:szCs w:val="24"/>
        </w:rPr>
      </w:pPr>
    </w:p>
    <w:p w:rsidR="002B7EB2" w:rsidRPr="00CE7C9F" w:rsidRDefault="002B7EB2" w:rsidP="002B7EB2">
      <w:pPr>
        <w:spacing w:after="0" w:line="360" w:lineRule="auto"/>
        <w:jc w:val="both"/>
        <w:rPr>
          <w:sz w:val="24"/>
          <w:szCs w:val="24"/>
        </w:rPr>
      </w:pPr>
      <w:r w:rsidRPr="00CE7C9F">
        <w:rPr>
          <w:sz w:val="24"/>
          <w:szCs w:val="24"/>
        </w:rPr>
        <w:t>HERINGER .Fertilizantes Heringer S.A. Disponível em: &lt;</w:t>
      </w:r>
      <w:hyperlink r:id="rId18" w:history="1">
        <w:r w:rsidRPr="00CE7C9F">
          <w:rPr>
            <w:sz w:val="24"/>
            <w:szCs w:val="24"/>
          </w:rPr>
          <w:t>http://www.heringer.com.br/heringer/index_pt.htm</w:t>
        </w:r>
      </w:hyperlink>
      <w:r w:rsidRPr="00CE7C9F">
        <w:rPr>
          <w:sz w:val="24"/>
          <w:szCs w:val="24"/>
        </w:rPr>
        <w:t>&gt; Acesso 25 abr. 2013</w:t>
      </w:r>
    </w:p>
    <w:p w:rsidR="00DA0FDA" w:rsidRPr="00CE7C9F" w:rsidRDefault="00DA0FDA" w:rsidP="002B7EB2">
      <w:pPr>
        <w:spacing w:after="0" w:line="360" w:lineRule="auto"/>
        <w:rPr>
          <w:sz w:val="24"/>
          <w:szCs w:val="24"/>
        </w:rPr>
      </w:pPr>
    </w:p>
    <w:p w:rsidR="004C2CBD" w:rsidRPr="00CE7C9F" w:rsidRDefault="005649C3" w:rsidP="004C2CBD">
      <w:pPr>
        <w:spacing w:after="0" w:line="240" w:lineRule="auto"/>
        <w:jc w:val="both"/>
        <w:rPr>
          <w:sz w:val="24"/>
          <w:szCs w:val="24"/>
        </w:rPr>
      </w:pPr>
      <w:r>
        <w:rPr>
          <w:sz w:val="24"/>
          <w:szCs w:val="24"/>
        </w:rPr>
        <w:t>HERMANN JR</w:t>
      </w:r>
      <w:r w:rsidR="004C2CBD" w:rsidRPr="00CE7C9F">
        <w:rPr>
          <w:sz w:val="24"/>
          <w:szCs w:val="24"/>
        </w:rPr>
        <w:t xml:space="preserve">, Frederico. </w:t>
      </w:r>
      <w:r w:rsidR="004C2CBD" w:rsidRPr="00CE7C9F">
        <w:rPr>
          <w:b/>
          <w:sz w:val="24"/>
          <w:szCs w:val="24"/>
        </w:rPr>
        <w:t>Análise de balanços para a administração financeira.</w:t>
      </w:r>
      <w:r w:rsidR="004C2CBD" w:rsidRPr="00CE7C9F">
        <w:rPr>
          <w:sz w:val="24"/>
          <w:szCs w:val="24"/>
        </w:rPr>
        <w:t xml:space="preserve"> 11 ed. São Paulo: Atlas, 1980.</w:t>
      </w:r>
    </w:p>
    <w:p w:rsidR="004C2CBD" w:rsidRPr="00CE7C9F" w:rsidRDefault="004C2CBD" w:rsidP="004C2CBD">
      <w:pPr>
        <w:spacing w:after="0" w:line="360" w:lineRule="auto"/>
        <w:jc w:val="center"/>
        <w:rPr>
          <w:sz w:val="24"/>
          <w:szCs w:val="24"/>
        </w:rPr>
      </w:pPr>
    </w:p>
    <w:p w:rsidR="004C2CBD" w:rsidRDefault="005649C3" w:rsidP="004C2CBD">
      <w:pPr>
        <w:spacing w:after="0" w:line="360" w:lineRule="auto"/>
        <w:rPr>
          <w:sz w:val="24"/>
          <w:szCs w:val="24"/>
        </w:rPr>
      </w:pPr>
      <w:r>
        <w:rPr>
          <w:sz w:val="24"/>
          <w:szCs w:val="24"/>
        </w:rPr>
        <w:t>HOJI,</w:t>
      </w:r>
      <w:r w:rsidR="004C2CBD" w:rsidRPr="00CE7C9F">
        <w:rPr>
          <w:sz w:val="24"/>
          <w:szCs w:val="24"/>
        </w:rPr>
        <w:t xml:space="preserve"> </w:t>
      </w:r>
      <w:proofErr w:type="spellStart"/>
      <w:r w:rsidR="004C2CBD" w:rsidRPr="00CE7C9F">
        <w:rPr>
          <w:sz w:val="24"/>
          <w:szCs w:val="24"/>
        </w:rPr>
        <w:t>Masakazu</w:t>
      </w:r>
      <w:proofErr w:type="spellEnd"/>
      <w:r w:rsidR="004C2CBD" w:rsidRPr="00CE7C9F">
        <w:rPr>
          <w:sz w:val="24"/>
          <w:szCs w:val="24"/>
        </w:rPr>
        <w:t xml:space="preserve">. </w:t>
      </w:r>
      <w:r w:rsidR="004C2CBD" w:rsidRPr="00CE7C9F">
        <w:rPr>
          <w:b/>
          <w:sz w:val="24"/>
          <w:szCs w:val="24"/>
        </w:rPr>
        <w:t>Administração Financeira:</w:t>
      </w:r>
      <w:r w:rsidR="004C2CBD" w:rsidRPr="00CE7C9F">
        <w:rPr>
          <w:sz w:val="24"/>
          <w:szCs w:val="24"/>
        </w:rPr>
        <w:t xml:space="preserve">  Uma abordagem prática. 4 ed. São Paulo: Atlas, 2003.</w:t>
      </w:r>
    </w:p>
    <w:p w:rsidR="00A31C16" w:rsidRDefault="00A31C16" w:rsidP="004C2CBD">
      <w:pPr>
        <w:spacing w:after="0" w:line="360" w:lineRule="auto"/>
        <w:rPr>
          <w:sz w:val="24"/>
          <w:szCs w:val="24"/>
        </w:rPr>
      </w:pPr>
    </w:p>
    <w:p w:rsidR="00A31C16" w:rsidRPr="00CE7C9F" w:rsidRDefault="00A31C16" w:rsidP="004C2CBD">
      <w:pPr>
        <w:spacing w:after="0" w:line="360" w:lineRule="auto"/>
        <w:rPr>
          <w:sz w:val="24"/>
          <w:szCs w:val="24"/>
        </w:rPr>
      </w:pPr>
      <w:r>
        <w:rPr>
          <w:sz w:val="24"/>
          <w:szCs w:val="24"/>
        </w:rPr>
        <w:t>I</w:t>
      </w:r>
      <w:r w:rsidR="005649C3">
        <w:rPr>
          <w:sz w:val="24"/>
          <w:szCs w:val="24"/>
        </w:rPr>
        <w:t>NSTITUDO BRASILEIRO DE GEOGRAFIA E ESTATÍSTICA</w:t>
      </w:r>
      <w:r>
        <w:rPr>
          <w:sz w:val="24"/>
          <w:szCs w:val="24"/>
        </w:rPr>
        <w:t xml:space="preserve"> (IBGE).</w:t>
      </w:r>
    </w:p>
    <w:p w:rsidR="004C2CBD" w:rsidRPr="00CE7C9F" w:rsidRDefault="004C2CBD" w:rsidP="00A31C16">
      <w:pPr>
        <w:spacing w:after="0" w:line="360" w:lineRule="auto"/>
        <w:rPr>
          <w:sz w:val="24"/>
          <w:szCs w:val="24"/>
        </w:rPr>
      </w:pPr>
    </w:p>
    <w:p w:rsidR="004C2CBD" w:rsidRPr="00CE7C9F" w:rsidRDefault="005649C3" w:rsidP="004C2CBD">
      <w:pPr>
        <w:spacing w:after="0" w:line="240" w:lineRule="auto"/>
        <w:jc w:val="both"/>
        <w:rPr>
          <w:sz w:val="24"/>
          <w:szCs w:val="24"/>
        </w:rPr>
      </w:pPr>
      <w:r>
        <w:rPr>
          <w:sz w:val="24"/>
          <w:szCs w:val="24"/>
        </w:rPr>
        <w:t>LEITE</w:t>
      </w:r>
      <w:r w:rsidR="004C2CBD" w:rsidRPr="00CE7C9F">
        <w:rPr>
          <w:sz w:val="24"/>
          <w:szCs w:val="24"/>
        </w:rPr>
        <w:t xml:space="preserve">, Hélio de Paula. </w:t>
      </w:r>
      <w:r w:rsidR="004C2CBD" w:rsidRPr="00CE7C9F">
        <w:rPr>
          <w:b/>
          <w:sz w:val="24"/>
          <w:szCs w:val="24"/>
        </w:rPr>
        <w:t>Contabilidade para administradores</w:t>
      </w:r>
      <w:r w:rsidR="004C2CBD" w:rsidRPr="00CE7C9F">
        <w:rPr>
          <w:sz w:val="24"/>
          <w:szCs w:val="24"/>
        </w:rPr>
        <w:t>. 4 ed. São Paulo: Atlas, 1997.</w:t>
      </w:r>
    </w:p>
    <w:p w:rsidR="00DA0FDA" w:rsidRPr="00CE7C9F" w:rsidRDefault="00DA0FDA" w:rsidP="004C2CBD">
      <w:pPr>
        <w:spacing w:after="0" w:line="360" w:lineRule="auto"/>
        <w:jc w:val="center"/>
        <w:rPr>
          <w:b/>
          <w:color w:val="000000"/>
          <w:sz w:val="24"/>
          <w:szCs w:val="24"/>
        </w:rPr>
      </w:pPr>
    </w:p>
    <w:p w:rsidR="004C2CBD" w:rsidRDefault="005649C3" w:rsidP="004C2CBD">
      <w:pPr>
        <w:spacing w:after="0" w:line="240" w:lineRule="auto"/>
        <w:jc w:val="both"/>
        <w:rPr>
          <w:sz w:val="24"/>
          <w:szCs w:val="24"/>
        </w:rPr>
      </w:pPr>
      <w:r>
        <w:rPr>
          <w:sz w:val="24"/>
          <w:szCs w:val="24"/>
        </w:rPr>
        <w:t>MATARAZZO</w:t>
      </w:r>
      <w:r w:rsidR="004C2CBD" w:rsidRPr="00CE7C9F">
        <w:rPr>
          <w:sz w:val="24"/>
          <w:szCs w:val="24"/>
        </w:rPr>
        <w:t xml:space="preserve">, Dante C. </w:t>
      </w:r>
      <w:r w:rsidR="004C2CBD" w:rsidRPr="00CE7C9F">
        <w:rPr>
          <w:b/>
          <w:sz w:val="24"/>
          <w:szCs w:val="24"/>
        </w:rPr>
        <w:t>Análise financeira de balanços:</w:t>
      </w:r>
      <w:r w:rsidR="004C2CBD" w:rsidRPr="00CE7C9F">
        <w:rPr>
          <w:sz w:val="24"/>
          <w:szCs w:val="24"/>
        </w:rPr>
        <w:t xml:space="preserve"> Abordagem básica. São Paulo: Atlas: 1985.</w:t>
      </w:r>
    </w:p>
    <w:p w:rsidR="005649C3" w:rsidRDefault="005649C3" w:rsidP="004C2CBD">
      <w:pPr>
        <w:spacing w:after="0" w:line="240" w:lineRule="auto"/>
        <w:jc w:val="both"/>
        <w:rPr>
          <w:sz w:val="24"/>
          <w:szCs w:val="24"/>
        </w:rPr>
      </w:pPr>
    </w:p>
    <w:p w:rsidR="00A31C16" w:rsidRDefault="00A31C16" w:rsidP="004C2CBD">
      <w:pPr>
        <w:spacing w:after="0" w:line="240" w:lineRule="auto"/>
        <w:jc w:val="both"/>
        <w:rPr>
          <w:sz w:val="24"/>
          <w:szCs w:val="24"/>
        </w:rPr>
      </w:pPr>
    </w:p>
    <w:p w:rsidR="004C2CBD" w:rsidRPr="00CE7C9F" w:rsidRDefault="004C2CBD" w:rsidP="00E604A4">
      <w:pPr>
        <w:spacing w:after="0" w:line="360" w:lineRule="auto"/>
        <w:jc w:val="center"/>
        <w:rPr>
          <w:b/>
          <w:color w:val="000000"/>
          <w:sz w:val="24"/>
          <w:szCs w:val="24"/>
        </w:rPr>
      </w:pPr>
    </w:p>
    <w:p w:rsidR="004C2CBD" w:rsidRPr="00CE7C9F" w:rsidRDefault="004C2CBD" w:rsidP="004C2CBD">
      <w:pPr>
        <w:spacing w:after="0" w:line="240" w:lineRule="auto"/>
        <w:jc w:val="both"/>
        <w:rPr>
          <w:sz w:val="24"/>
          <w:szCs w:val="24"/>
        </w:rPr>
      </w:pPr>
      <w:r w:rsidRPr="00CE7C9F">
        <w:rPr>
          <w:sz w:val="24"/>
          <w:szCs w:val="24"/>
        </w:rPr>
        <w:t xml:space="preserve">______________. </w:t>
      </w:r>
      <w:r w:rsidRPr="00CE7C9F">
        <w:rPr>
          <w:b/>
          <w:sz w:val="24"/>
          <w:szCs w:val="24"/>
        </w:rPr>
        <w:t>Análise financeira de balanços:</w:t>
      </w:r>
      <w:r w:rsidRPr="00CE7C9F">
        <w:rPr>
          <w:sz w:val="24"/>
          <w:szCs w:val="24"/>
        </w:rPr>
        <w:t xml:space="preserve"> Abordagem gerencial. São Paulo: Atlas, 1985.</w:t>
      </w:r>
    </w:p>
    <w:p w:rsidR="004C2CBD" w:rsidRPr="00CE7C9F" w:rsidRDefault="004C2CBD" w:rsidP="00E604A4">
      <w:pPr>
        <w:spacing w:after="0" w:line="360" w:lineRule="auto"/>
        <w:jc w:val="center"/>
        <w:rPr>
          <w:b/>
          <w:color w:val="000000"/>
          <w:sz w:val="24"/>
          <w:szCs w:val="24"/>
        </w:rPr>
      </w:pPr>
    </w:p>
    <w:p w:rsidR="004C2CBD" w:rsidRPr="00CE7C9F" w:rsidRDefault="005649C3" w:rsidP="004C2CBD">
      <w:pPr>
        <w:spacing w:after="0" w:line="360" w:lineRule="auto"/>
        <w:rPr>
          <w:sz w:val="24"/>
          <w:szCs w:val="24"/>
        </w:rPr>
      </w:pPr>
      <w:r>
        <w:rPr>
          <w:sz w:val="24"/>
          <w:szCs w:val="24"/>
        </w:rPr>
        <w:t>MARION</w:t>
      </w:r>
      <w:r w:rsidR="004C2CBD" w:rsidRPr="00CE7C9F">
        <w:rPr>
          <w:sz w:val="24"/>
          <w:szCs w:val="24"/>
        </w:rPr>
        <w:t xml:space="preserve">, José Carlos. </w:t>
      </w:r>
      <w:r w:rsidR="004C2CBD" w:rsidRPr="00CE7C9F">
        <w:rPr>
          <w:b/>
          <w:sz w:val="24"/>
          <w:szCs w:val="24"/>
        </w:rPr>
        <w:t>Contabilidade Empresarial.</w:t>
      </w:r>
      <w:r w:rsidR="004C2CBD" w:rsidRPr="00CE7C9F">
        <w:rPr>
          <w:sz w:val="24"/>
          <w:szCs w:val="24"/>
        </w:rPr>
        <w:t xml:space="preserve"> 13 ed. São Paulo: Atlas, 2007.</w:t>
      </w:r>
    </w:p>
    <w:p w:rsidR="002B7EB2" w:rsidRPr="00CE7C9F" w:rsidRDefault="002B7EB2" w:rsidP="004C2CBD">
      <w:pPr>
        <w:spacing w:after="0" w:line="360" w:lineRule="auto"/>
        <w:rPr>
          <w:sz w:val="24"/>
          <w:szCs w:val="24"/>
        </w:rPr>
      </w:pPr>
    </w:p>
    <w:p w:rsidR="002B7EB2" w:rsidRDefault="002B7EB2" w:rsidP="002B7EB2">
      <w:pPr>
        <w:spacing w:after="0" w:line="360" w:lineRule="auto"/>
        <w:jc w:val="both"/>
        <w:rPr>
          <w:sz w:val="24"/>
          <w:szCs w:val="24"/>
        </w:rPr>
      </w:pPr>
      <w:r w:rsidRPr="00CE7C9F">
        <w:rPr>
          <w:sz w:val="24"/>
          <w:szCs w:val="24"/>
        </w:rPr>
        <w:t>METALIGUAÇU. Metalúrgica Iguaçu S.A. Disponível em: &lt;</w:t>
      </w:r>
      <w:hyperlink r:id="rId19" w:history="1">
        <w:r w:rsidRPr="00CE7C9F">
          <w:rPr>
            <w:sz w:val="24"/>
            <w:szCs w:val="24"/>
          </w:rPr>
          <w:t>http://www.metaliguacu.com.br/</w:t>
        </w:r>
      </w:hyperlink>
      <w:r w:rsidRPr="00CE7C9F">
        <w:rPr>
          <w:sz w:val="24"/>
          <w:szCs w:val="24"/>
        </w:rPr>
        <w:t>&gt; Acesso 25 abr. 2013.</w:t>
      </w:r>
    </w:p>
    <w:p w:rsidR="005649C3" w:rsidRDefault="005649C3" w:rsidP="002B7EB2">
      <w:pPr>
        <w:spacing w:after="0" w:line="360" w:lineRule="auto"/>
        <w:jc w:val="both"/>
        <w:rPr>
          <w:sz w:val="24"/>
          <w:szCs w:val="24"/>
        </w:rPr>
      </w:pPr>
    </w:p>
    <w:p w:rsidR="005649C3" w:rsidRPr="00CE7C9F" w:rsidRDefault="005649C3" w:rsidP="005649C3">
      <w:pPr>
        <w:spacing w:after="0" w:line="240" w:lineRule="auto"/>
        <w:jc w:val="both"/>
        <w:rPr>
          <w:sz w:val="24"/>
          <w:szCs w:val="24"/>
        </w:rPr>
      </w:pPr>
      <w:r>
        <w:rPr>
          <w:sz w:val="24"/>
          <w:szCs w:val="24"/>
        </w:rPr>
        <w:t>MINISTÉRIO DO DESENVOLVIMENTO, INDÚSTRIA E COMÉRCIO EXTERIOR (MDIC).</w:t>
      </w:r>
    </w:p>
    <w:p w:rsidR="002B7EB2" w:rsidRPr="00CE7C9F" w:rsidRDefault="002B7EB2" w:rsidP="002B7EB2">
      <w:pPr>
        <w:spacing w:after="0" w:line="360" w:lineRule="auto"/>
        <w:jc w:val="both"/>
        <w:rPr>
          <w:sz w:val="24"/>
          <w:szCs w:val="24"/>
        </w:rPr>
      </w:pPr>
    </w:p>
    <w:p w:rsidR="002B7EB2" w:rsidRPr="00CE7C9F" w:rsidRDefault="005649C3" w:rsidP="002B7EB2">
      <w:pPr>
        <w:spacing w:after="0" w:line="360" w:lineRule="auto"/>
        <w:jc w:val="both"/>
        <w:rPr>
          <w:sz w:val="24"/>
          <w:szCs w:val="24"/>
        </w:rPr>
      </w:pPr>
      <w:r>
        <w:rPr>
          <w:sz w:val="24"/>
          <w:szCs w:val="24"/>
        </w:rPr>
        <w:t>NUTRIPLANT</w:t>
      </w:r>
      <w:r w:rsidR="002B7EB2" w:rsidRPr="00CE7C9F">
        <w:rPr>
          <w:sz w:val="24"/>
          <w:szCs w:val="24"/>
        </w:rPr>
        <w:t>. Disponível em: &lt;</w:t>
      </w:r>
      <w:hyperlink r:id="rId20" w:history="1">
        <w:r w:rsidR="002B7EB2" w:rsidRPr="00CE7C9F">
          <w:rPr>
            <w:sz w:val="24"/>
            <w:szCs w:val="24"/>
          </w:rPr>
          <w:t>http://www.nutriplant.com.br/</w:t>
        </w:r>
      </w:hyperlink>
      <w:r w:rsidR="002B7EB2" w:rsidRPr="00CE7C9F">
        <w:rPr>
          <w:sz w:val="24"/>
          <w:szCs w:val="24"/>
        </w:rPr>
        <w:t>&gt; Acesso 25 abr. 2013.</w:t>
      </w:r>
    </w:p>
    <w:p w:rsidR="00B0626E" w:rsidRPr="00CE7C9F" w:rsidRDefault="00B0626E" w:rsidP="002B7EB2">
      <w:pPr>
        <w:spacing w:after="0" w:line="360" w:lineRule="auto"/>
        <w:jc w:val="both"/>
        <w:rPr>
          <w:sz w:val="24"/>
          <w:szCs w:val="24"/>
        </w:rPr>
      </w:pPr>
    </w:p>
    <w:p w:rsidR="00B0626E" w:rsidRPr="00CE7C9F" w:rsidRDefault="00B0626E" w:rsidP="00B0626E">
      <w:pPr>
        <w:spacing w:after="0" w:line="360" w:lineRule="auto"/>
        <w:jc w:val="both"/>
        <w:rPr>
          <w:sz w:val="24"/>
          <w:szCs w:val="24"/>
        </w:rPr>
      </w:pPr>
      <w:r w:rsidRPr="00CE7C9F">
        <w:rPr>
          <w:sz w:val="24"/>
          <w:szCs w:val="24"/>
        </w:rPr>
        <w:t>PETROPAR. Évora S.A. Disponível em: &lt;</w:t>
      </w:r>
      <w:hyperlink r:id="rId21" w:history="1">
        <w:r w:rsidRPr="00CE7C9F">
          <w:rPr>
            <w:sz w:val="24"/>
            <w:szCs w:val="24"/>
          </w:rPr>
          <w:t>http://www.petropar.com.br/index/</w:t>
        </w:r>
      </w:hyperlink>
      <w:r w:rsidRPr="00CE7C9F">
        <w:rPr>
          <w:sz w:val="24"/>
          <w:szCs w:val="24"/>
        </w:rPr>
        <w:t>&gt; Acesso 25 abr. 2013</w:t>
      </w:r>
    </w:p>
    <w:p w:rsidR="004C2CBD" w:rsidRPr="00CE7C9F" w:rsidRDefault="004C2CBD" w:rsidP="002B7EB2">
      <w:pPr>
        <w:spacing w:after="0" w:line="360" w:lineRule="auto"/>
        <w:rPr>
          <w:sz w:val="24"/>
          <w:szCs w:val="24"/>
        </w:rPr>
      </w:pPr>
    </w:p>
    <w:p w:rsidR="00DA0FDA" w:rsidRPr="00CE7C9F" w:rsidRDefault="005649C3" w:rsidP="004C2CBD">
      <w:pPr>
        <w:spacing w:after="0" w:line="360" w:lineRule="auto"/>
        <w:rPr>
          <w:sz w:val="24"/>
          <w:szCs w:val="24"/>
        </w:rPr>
      </w:pPr>
      <w:r>
        <w:rPr>
          <w:sz w:val="24"/>
          <w:szCs w:val="24"/>
        </w:rPr>
        <w:t>RIBEIRO</w:t>
      </w:r>
      <w:r w:rsidR="004C2CBD" w:rsidRPr="00CE7C9F">
        <w:rPr>
          <w:sz w:val="24"/>
          <w:szCs w:val="24"/>
        </w:rPr>
        <w:t xml:space="preserve">, Osni Moura. </w:t>
      </w:r>
      <w:r w:rsidR="004C2CBD" w:rsidRPr="00CE7C9F">
        <w:rPr>
          <w:b/>
          <w:sz w:val="24"/>
          <w:szCs w:val="24"/>
        </w:rPr>
        <w:t>Contabilidade Fundamental.</w:t>
      </w:r>
      <w:r w:rsidR="004C2CBD" w:rsidRPr="00CE7C9F">
        <w:rPr>
          <w:sz w:val="24"/>
          <w:szCs w:val="24"/>
        </w:rPr>
        <w:t xml:space="preserve"> 3 ed. São Paulo: Saraiva, 2011.</w:t>
      </w:r>
    </w:p>
    <w:p w:rsidR="00E604A4" w:rsidRPr="00CE7C9F" w:rsidRDefault="00E604A4" w:rsidP="008D2E41">
      <w:pPr>
        <w:spacing w:after="0" w:line="360" w:lineRule="auto"/>
        <w:ind w:firstLine="708"/>
        <w:jc w:val="both"/>
        <w:rPr>
          <w:sz w:val="24"/>
          <w:szCs w:val="24"/>
        </w:rPr>
      </w:pPr>
    </w:p>
    <w:p w:rsidR="00823C74" w:rsidRPr="00CE7C9F" w:rsidRDefault="005649C3" w:rsidP="00823C74">
      <w:pPr>
        <w:spacing w:after="0" w:line="240" w:lineRule="auto"/>
        <w:jc w:val="both"/>
        <w:rPr>
          <w:sz w:val="24"/>
          <w:szCs w:val="24"/>
        </w:rPr>
      </w:pPr>
      <w:r>
        <w:rPr>
          <w:sz w:val="24"/>
          <w:szCs w:val="24"/>
        </w:rPr>
        <w:t>SANVICENSE</w:t>
      </w:r>
      <w:r w:rsidR="00736ACF" w:rsidRPr="00CE7C9F">
        <w:rPr>
          <w:sz w:val="24"/>
          <w:szCs w:val="24"/>
        </w:rPr>
        <w:t>, Antônio</w:t>
      </w:r>
      <w:r w:rsidR="003A4593" w:rsidRPr="00CE7C9F">
        <w:rPr>
          <w:sz w:val="24"/>
          <w:szCs w:val="24"/>
        </w:rPr>
        <w:t xml:space="preserve"> </w:t>
      </w:r>
      <w:proofErr w:type="spellStart"/>
      <w:r w:rsidR="003A4593" w:rsidRPr="00CE7C9F">
        <w:rPr>
          <w:sz w:val="24"/>
          <w:szCs w:val="24"/>
        </w:rPr>
        <w:t>Zoratto</w:t>
      </w:r>
      <w:proofErr w:type="spellEnd"/>
      <w:r w:rsidR="00736ACF" w:rsidRPr="00CE7C9F">
        <w:rPr>
          <w:sz w:val="24"/>
          <w:szCs w:val="24"/>
        </w:rPr>
        <w:t>; Santos, Celso</w:t>
      </w:r>
      <w:r w:rsidR="003A4593" w:rsidRPr="00CE7C9F">
        <w:rPr>
          <w:sz w:val="24"/>
          <w:szCs w:val="24"/>
        </w:rPr>
        <w:t xml:space="preserve"> da Costa</w:t>
      </w:r>
      <w:r w:rsidR="00736ACF" w:rsidRPr="00CE7C9F">
        <w:rPr>
          <w:sz w:val="24"/>
          <w:szCs w:val="24"/>
        </w:rPr>
        <w:t xml:space="preserve">. </w:t>
      </w:r>
      <w:r w:rsidR="00823C74" w:rsidRPr="00CE7C9F">
        <w:rPr>
          <w:b/>
          <w:sz w:val="24"/>
          <w:szCs w:val="24"/>
        </w:rPr>
        <w:t>Orçamento na administração de empresas, planejamento e controle.</w:t>
      </w:r>
      <w:r w:rsidR="00823C74" w:rsidRPr="00CE7C9F">
        <w:rPr>
          <w:sz w:val="24"/>
          <w:szCs w:val="24"/>
        </w:rPr>
        <w:t xml:space="preserve"> São Paulo: Atlas, 2000.</w:t>
      </w:r>
    </w:p>
    <w:p w:rsidR="004C2CBD" w:rsidRPr="00CE7C9F" w:rsidRDefault="004C2CBD" w:rsidP="004C2CBD">
      <w:pPr>
        <w:spacing w:after="0" w:line="360" w:lineRule="auto"/>
        <w:jc w:val="center"/>
        <w:rPr>
          <w:sz w:val="24"/>
          <w:szCs w:val="24"/>
        </w:rPr>
      </w:pPr>
    </w:p>
    <w:p w:rsidR="005649C3" w:rsidRDefault="005649C3" w:rsidP="005649C3">
      <w:pPr>
        <w:spacing w:after="0" w:line="360" w:lineRule="auto"/>
        <w:rPr>
          <w:sz w:val="24"/>
          <w:szCs w:val="24"/>
        </w:rPr>
      </w:pPr>
      <w:r>
        <w:rPr>
          <w:sz w:val="24"/>
          <w:szCs w:val="24"/>
        </w:rPr>
        <w:t>SILVA</w:t>
      </w:r>
      <w:r w:rsidR="004C2CBD" w:rsidRPr="00CE7C9F">
        <w:rPr>
          <w:sz w:val="24"/>
          <w:szCs w:val="24"/>
        </w:rPr>
        <w:t>, José Pereira da</w:t>
      </w:r>
      <w:r w:rsidR="004C2CBD" w:rsidRPr="00CE7C9F">
        <w:rPr>
          <w:b/>
          <w:sz w:val="24"/>
          <w:szCs w:val="24"/>
        </w:rPr>
        <w:t>. Análise Financeira das empresas.</w:t>
      </w:r>
      <w:r w:rsidR="004C2CBD" w:rsidRPr="00CE7C9F">
        <w:rPr>
          <w:sz w:val="24"/>
          <w:szCs w:val="24"/>
        </w:rPr>
        <w:t xml:space="preserve"> São Paulo: Atlas, 2007.</w:t>
      </w:r>
    </w:p>
    <w:p w:rsidR="005649C3" w:rsidRDefault="005649C3" w:rsidP="005649C3">
      <w:pPr>
        <w:spacing w:after="0" w:line="360" w:lineRule="auto"/>
        <w:rPr>
          <w:sz w:val="24"/>
          <w:szCs w:val="24"/>
        </w:rPr>
      </w:pPr>
    </w:p>
    <w:p w:rsidR="002B7EB2" w:rsidRPr="00CE7C9F" w:rsidRDefault="005649C3" w:rsidP="005649C3">
      <w:pPr>
        <w:spacing w:after="0" w:line="360" w:lineRule="auto"/>
        <w:rPr>
          <w:sz w:val="24"/>
          <w:szCs w:val="24"/>
        </w:rPr>
      </w:pPr>
      <w:r>
        <w:rPr>
          <w:sz w:val="24"/>
          <w:szCs w:val="24"/>
        </w:rPr>
        <w:t>SERVIÇO</w:t>
      </w:r>
      <w:r w:rsidR="002B7EB2" w:rsidRPr="00CE7C9F">
        <w:rPr>
          <w:sz w:val="24"/>
          <w:szCs w:val="24"/>
        </w:rPr>
        <w:t xml:space="preserve"> </w:t>
      </w:r>
      <w:r>
        <w:rPr>
          <w:sz w:val="24"/>
          <w:szCs w:val="24"/>
        </w:rPr>
        <w:t>BRASILEIRO DE</w:t>
      </w:r>
      <w:r w:rsidR="002B7EB2" w:rsidRPr="00CE7C9F">
        <w:rPr>
          <w:sz w:val="24"/>
          <w:szCs w:val="24"/>
        </w:rPr>
        <w:t xml:space="preserve"> </w:t>
      </w:r>
      <w:r>
        <w:rPr>
          <w:sz w:val="24"/>
          <w:szCs w:val="24"/>
        </w:rPr>
        <w:t>APOIO AS MICRO E PEQUENAS EMPRESAS</w:t>
      </w:r>
      <w:r w:rsidR="002B7EB2" w:rsidRPr="00CE7C9F">
        <w:rPr>
          <w:sz w:val="24"/>
          <w:szCs w:val="24"/>
        </w:rPr>
        <w:t>. Disponível em: &lt;</w:t>
      </w:r>
      <w:hyperlink r:id="rId22" w:history="1">
        <w:r w:rsidR="002B7EB2" w:rsidRPr="00CE7C9F">
          <w:rPr>
            <w:sz w:val="24"/>
            <w:szCs w:val="24"/>
          </w:rPr>
          <w:t>http://www.biblioteca.sebrae.com.br</w:t>
        </w:r>
      </w:hyperlink>
      <w:r w:rsidR="002B7EB2" w:rsidRPr="00CE7C9F">
        <w:rPr>
          <w:sz w:val="24"/>
          <w:szCs w:val="24"/>
        </w:rPr>
        <w:t>&gt; Acesso: 10 mai. 2013.</w:t>
      </w:r>
    </w:p>
    <w:p w:rsidR="002B7EB2" w:rsidRPr="00CE7C9F" w:rsidRDefault="002B7EB2" w:rsidP="002B7EB2">
      <w:pPr>
        <w:spacing w:after="0" w:line="360" w:lineRule="auto"/>
        <w:rPr>
          <w:sz w:val="24"/>
          <w:szCs w:val="24"/>
        </w:rPr>
      </w:pPr>
    </w:p>
    <w:p w:rsidR="003A4593" w:rsidRPr="00CE7C9F" w:rsidRDefault="005649C3" w:rsidP="003A4593">
      <w:pPr>
        <w:spacing w:after="0" w:line="360" w:lineRule="auto"/>
        <w:jc w:val="both"/>
        <w:rPr>
          <w:sz w:val="24"/>
          <w:szCs w:val="24"/>
        </w:rPr>
      </w:pPr>
      <w:r>
        <w:rPr>
          <w:sz w:val="24"/>
          <w:szCs w:val="24"/>
        </w:rPr>
        <w:t>TÓFOLI</w:t>
      </w:r>
      <w:r w:rsidR="003A4593" w:rsidRPr="00CE7C9F">
        <w:rPr>
          <w:sz w:val="24"/>
          <w:szCs w:val="24"/>
        </w:rPr>
        <w:t xml:space="preserve">, </w:t>
      </w:r>
      <w:proofErr w:type="spellStart"/>
      <w:r w:rsidR="003A4593" w:rsidRPr="00CE7C9F">
        <w:rPr>
          <w:sz w:val="24"/>
          <w:szCs w:val="24"/>
        </w:rPr>
        <w:t>Irso</w:t>
      </w:r>
      <w:proofErr w:type="spellEnd"/>
      <w:r w:rsidR="003A4593" w:rsidRPr="00CE7C9F">
        <w:rPr>
          <w:sz w:val="24"/>
          <w:szCs w:val="24"/>
        </w:rPr>
        <w:t xml:space="preserve">. </w:t>
      </w:r>
      <w:r w:rsidR="003A4593" w:rsidRPr="00CE7C9F">
        <w:rPr>
          <w:b/>
          <w:sz w:val="24"/>
          <w:szCs w:val="24"/>
        </w:rPr>
        <w:t>Administração empresarial:</w:t>
      </w:r>
      <w:r w:rsidR="003A4593" w:rsidRPr="00CE7C9F">
        <w:rPr>
          <w:sz w:val="24"/>
          <w:szCs w:val="24"/>
        </w:rPr>
        <w:t xml:space="preserve"> Uma tratativa prática. Lins: Unisalesiano, 2008.</w:t>
      </w:r>
    </w:p>
    <w:p w:rsidR="00BC33BB" w:rsidRPr="00CE7C9F" w:rsidRDefault="00BC33BB" w:rsidP="004C2CBD">
      <w:pPr>
        <w:spacing w:after="0" w:line="360" w:lineRule="auto"/>
        <w:jc w:val="both"/>
        <w:rPr>
          <w:sz w:val="24"/>
          <w:szCs w:val="24"/>
        </w:rPr>
      </w:pPr>
    </w:p>
    <w:p w:rsidR="00BC33BB" w:rsidRPr="00CE7C9F" w:rsidRDefault="00131FF3" w:rsidP="00406DB8">
      <w:pPr>
        <w:spacing w:after="0" w:line="360" w:lineRule="auto"/>
        <w:jc w:val="both"/>
        <w:rPr>
          <w:sz w:val="24"/>
          <w:szCs w:val="24"/>
        </w:rPr>
      </w:pPr>
      <w:r w:rsidRPr="00CE7C9F">
        <w:rPr>
          <w:sz w:val="24"/>
          <w:szCs w:val="24"/>
        </w:rPr>
        <w:t>UOL. Disponível em: &lt;</w:t>
      </w:r>
      <w:hyperlink r:id="rId23" w:history="1">
        <w:r w:rsidR="00BC33BB" w:rsidRPr="00CE7C9F">
          <w:t>http://economia.uol.com.br/ultimas-noticias/redacao/2010/10/27/24-da-empresa-brasileiras-fecham-no-primeiro-ano-de-vida-diz-ibge.jhtm</w:t>
        </w:r>
      </w:hyperlink>
      <w:r w:rsidRPr="00CE7C9F">
        <w:rPr>
          <w:sz w:val="24"/>
          <w:szCs w:val="24"/>
        </w:rPr>
        <w:t>&gt; Acesso: 25 nov. 2012</w:t>
      </w:r>
      <w:r w:rsidR="005649C3">
        <w:rPr>
          <w:sz w:val="24"/>
          <w:szCs w:val="24"/>
        </w:rPr>
        <w:t>.</w:t>
      </w:r>
    </w:p>
    <w:p w:rsidR="000A0429" w:rsidRPr="00CE7C9F" w:rsidRDefault="000A0429" w:rsidP="00406DB8">
      <w:pPr>
        <w:spacing w:after="0" w:line="360" w:lineRule="auto"/>
        <w:jc w:val="both"/>
        <w:rPr>
          <w:sz w:val="24"/>
          <w:szCs w:val="24"/>
        </w:rPr>
      </w:pPr>
    </w:p>
    <w:p w:rsidR="000A0429" w:rsidRPr="00CE7C9F" w:rsidRDefault="000A0429" w:rsidP="00406DB8">
      <w:pPr>
        <w:spacing w:after="0" w:line="360" w:lineRule="auto"/>
        <w:jc w:val="both"/>
      </w:pPr>
    </w:p>
    <w:p w:rsidR="00540669" w:rsidRPr="00CE7C9F" w:rsidRDefault="00540669" w:rsidP="00406DB8">
      <w:pPr>
        <w:spacing w:after="0" w:line="360" w:lineRule="auto"/>
        <w:jc w:val="both"/>
        <w:rPr>
          <w:sz w:val="24"/>
          <w:szCs w:val="24"/>
        </w:rPr>
      </w:pPr>
    </w:p>
    <w:p w:rsidR="00F317FE" w:rsidRPr="00CE7C9F" w:rsidRDefault="00F317FE" w:rsidP="00406DB8">
      <w:pPr>
        <w:spacing w:after="0" w:line="360" w:lineRule="auto"/>
        <w:jc w:val="both"/>
      </w:pPr>
    </w:p>
    <w:p w:rsidR="004B46F3" w:rsidRPr="00CE7C9F" w:rsidRDefault="004B46F3" w:rsidP="00406DB8">
      <w:pPr>
        <w:spacing w:after="0" w:line="360" w:lineRule="auto"/>
        <w:jc w:val="both"/>
        <w:rPr>
          <w:sz w:val="24"/>
          <w:szCs w:val="24"/>
        </w:rPr>
      </w:pPr>
    </w:p>
    <w:p w:rsidR="00896030" w:rsidRPr="00CE7C9F" w:rsidRDefault="00896030" w:rsidP="00406DB8">
      <w:pPr>
        <w:spacing w:after="0" w:line="360" w:lineRule="auto"/>
        <w:jc w:val="both"/>
      </w:pPr>
    </w:p>
    <w:sectPr w:rsidR="00896030" w:rsidRPr="00CE7C9F" w:rsidSect="0055345C">
      <w:headerReference w:type="default" r:id="rId24"/>
      <w:pgSz w:w="11906" w:h="16838"/>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D0" w:rsidRDefault="002F7FD0" w:rsidP="004972CB">
      <w:pPr>
        <w:spacing w:after="0" w:line="240" w:lineRule="auto"/>
      </w:pPr>
      <w:r>
        <w:separator/>
      </w:r>
    </w:p>
  </w:endnote>
  <w:endnote w:type="continuationSeparator" w:id="0">
    <w:p w:rsidR="002F7FD0" w:rsidRDefault="002F7FD0" w:rsidP="0049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D0" w:rsidRDefault="002F7FD0" w:rsidP="004972CB">
      <w:pPr>
        <w:spacing w:after="0" w:line="240" w:lineRule="auto"/>
      </w:pPr>
      <w:r>
        <w:separator/>
      </w:r>
    </w:p>
  </w:footnote>
  <w:footnote w:type="continuationSeparator" w:id="0">
    <w:p w:rsidR="002F7FD0" w:rsidRDefault="002F7FD0" w:rsidP="00497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85" w:rsidRDefault="002F7FD0">
    <w:pPr>
      <w:pStyle w:val="Cabealho"/>
      <w:jc w:val="right"/>
    </w:pPr>
    <w:r>
      <w:fldChar w:fldCharType="begin"/>
    </w:r>
    <w:r>
      <w:instrText xml:space="preserve"> PAGE   \* MERGEFORMAT </w:instrText>
    </w:r>
    <w:r>
      <w:fldChar w:fldCharType="separate"/>
    </w:r>
    <w:r w:rsidR="00EA4A19">
      <w:rPr>
        <w:noProof/>
      </w:rPr>
      <w:t>19</w:t>
    </w:r>
    <w:r>
      <w:rPr>
        <w:noProof/>
      </w:rPr>
      <w:fldChar w:fldCharType="end"/>
    </w:r>
  </w:p>
  <w:p w:rsidR="00E46985" w:rsidRDefault="00E469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308031B"/>
    <w:multiLevelType w:val="multilevel"/>
    <w:tmpl w:val="AA7E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46972"/>
    <w:multiLevelType w:val="multilevel"/>
    <w:tmpl w:val="ED8C996A"/>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62530A"/>
    <w:multiLevelType w:val="hybridMultilevel"/>
    <w:tmpl w:val="59C41CEE"/>
    <w:lvl w:ilvl="0" w:tplc="7C705B92">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9EE0E19"/>
    <w:multiLevelType w:val="hybridMultilevel"/>
    <w:tmpl w:val="2DC65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2725A8"/>
    <w:multiLevelType w:val="hybridMultilevel"/>
    <w:tmpl w:val="B9801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444B91"/>
    <w:multiLevelType w:val="hybridMultilevel"/>
    <w:tmpl w:val="8988879C"/>
    <w:lvl w:ilvl="0" w:tplc="04160001">
      <w:start w:val="1"/>
      <w:numFmt w:val="bullet"/>
      <w:lvlText w:val=""/>
      <w:lvlJc w:val="left"/>
      <w:pPr>
        <w:ind w:left="1695" w:hanging="360"/>
      </w:pPr>
      <w:rPr>
        <w:rFonts w:ascii="Symbol" w:hAnsi="Symbol" w:hint="default"/>
      </w:rPr>
    </w:lvl>
    <w:lvl w:ilvl="1" w:tplc="04160003" w:tentative="1">
      <w:start w:val="1"/>
      <w:numFmt w:val="bullet"/>
      <w:lvlText w:val="o"/>
      <w:lvlJc w:val="left"/>
      <w:pPr>
        <w:ind w:left="2415" w:hanging="360"/>
      </w:pPr>
      <w:rPr>
        <w:rFonts w:ascii="Courier New" w:hAnsi="Courier New" w:cs="Courier New" w:hint="default"/>
      </w:rPr>
    </w:lvl>
    <w:lvl w:ilvl="2" w:tplc="04160005" w:tentative="1">
      <w:start w:val="1"/>
      <w:numFmt w:val="bullet"/>
      <w:lvlText w:val=""/>
      <w:lvlJc w:val="left"/>
      <w:pPr>
        <w:ind w:left="3135" w:hanging="360"/>
      </w:pPr>
      <w:rPr>
        <w:rFonts w:ascii="Wingdings" w:hAnsi="Wingdings" w:hint="default"/>
      </w:rPr>
    </w:lvl>
    <w:lvl w:ilvl="3" w:tplc="04160001" w:tentative="1">
      <w:start w:val="1"/>
      <w:numFmt w:val="bullet"/>
      <w:lvlText w:val=""/>
      <w:lvlJc w:val="left"/>
      <w:pPr>
        <w:ind w:left="3855" w:hanging="360"/>
      </w:pPr>
      <w:rPr>
        <w:rFonts w:ascii="Symbol" w:hAnsi="Symbol" w:hint="default"/>
      </w:rPr>
    </w:lvl>
    <w:lvl w:ilvl="4" w:tplc="04160003" w:tentative="1">
      <w:start w:val="1"/>
      <w:numFmt w:val="bullet"/>
      <w:lvlText w:val="o"/>
      <w:lvlJc w:val="left"/>
      <w:pPr>
        <w:ind w:left="4575" w:hanging="360"/>
      </w:pPr>
      <w:rPr>
        <w:rFonts w:ascii="Courier New" w:hAnsi="Courier New" w:cs="Courier New" w:hint="default"/>
      </w:rPr>
    </w:lvl>
    <w:lvl w:ilvl="5" w:tplc="04160005" w:tentative="1">
      <w:start w:val="1"/>
      <w:numFmt w:val="bullet"/>
      <w:lvlText w:val=""/>
      <w:lvlJc w:val="left"/>
      <w:pPr>
        <w:ind w:left="5295" w:hanging="360"/>
      </w:pPr>
      <w:rPr>
        <w:rFonts w:ascii="Wingdings" w:hAnsi="Wingdings" w:hint="default"/>
      </w:rPr>
    </w:lvl>
    <w:lvl w:ilvl="6" w:tplc="04160001" w:tentative="1">
      <w:start w:val="1"/>
      <w:numFmt w:val="bullet"/>
      <w:lvlText w:val=""/>
      <w:lvlJc w:val="left"/>
      <w:pPr>
        <w:ind w:left="6015" w:hanging="360"/>
      </w:pPr>
      <w:rPr>
        <w:rFonts w:ascii="Symbol" w:hAnsi="Symbol" w:hint="default"/>
      </w:rPr>
    </w:lvl>
    <w:lvl w:ilvl="7" w:tplc="04160003" w:tentative="1">
      <w:start w:val="1"/>
      <w:numFmt w:val="bullet"/>
      <w:lvlText w:val="o"/>
      <w:lvlJc w:val="left"/>
      <w:pPr>
        <w:ind w:left="6735" w:hanging="360"/>
      </w:pPr>
      <w:rPr>
        <w:rFonts w:ascii="Courier New" w:hAnsi="Courier New" w:cs="Courier New" w:hint="default"/>
      </w:rPr>
    </w:lvl>
    <w:lvl w:ilvl="8" w:tplc="04160005" w:tentative="1">
      <w:start w:val="1"/>
      <w:numFmt w:val="bullet"/>
      <w:lvlText w:val=""/>
      <w:lvlJc w:val="left"/>
      <w:pPr>
        <w:ind w:left="7455" w:hanging="360"/>
      </w:pPr>
      <w:rPr>
        <w:rFonts w:ascii="Wingdings" w:hAnsi="Wingdings" w:hint="default"/>
      </w:rPr>
    </w:lvl>
  </w:abstractNum>
  <w:abstractNum w:abstractNumId="7" w15:restartNumberingAfterBreak="0">
    <w:nsid w:val="189B2A66"/>
    <w:multiLevelType w:val="hybridMultilevel"/>
    <w:tmpl w:val="9DAC3DA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8AE7845"/>
    <w:multiLevelType w:val="hybridMultilevel"/>
    <w:tmpl w:val="950EB906"/>
    <w:lvl w:ilvl="0" w:tplc="AC4EC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49765F"/>
    <w:multiLevelType w:val="multilevel"/>
    <w:tmpl w:val="FCD06E4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D54EAA"/>
    <w:multiLevelType w:val="hybridMultilevel"/>
    <w:tmpl w:val="101AF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56121C"/>
    <w:multiLevelType w:val="hybridMultilevel"/>
    <w:tmpl w:val="E996C82E"/>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21F9021B"/>
    <w:multiLevelType w:val="hybridMultilevel"/>
    <w:tmpl w:val="A4B4F6EC"/>
    <w:lvl w:ilvl="0" w:tplc="E75A22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1C3F14"/>
    <w:multiLevelType w:val="hybridMultilevel"/>
    <w:tmpl w:val="A29CCC8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49743B"/>
    <w:multiLevelType w:val="hybridMultilevel"/>
    <w:tmpl w:val="913C1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761596"/>
    <w:multiLevelType w:val="hybridMultilevel"/>
    <w:tmpl w:val="802EF7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F14F3C"/>
    <w:multiLevelType w:val="hybridMultilevel"/>
    <w:tmpl w:val="9A6A7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0B79E5"/>
    <w:multiLevelType w:val="multilevel"/>
    <w:tmpl w:val="63D0C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9A51F8"/>
    <w:multiLevelType w:val="hybridMultilevel"/>
    <w:tmpl w:val="127A442E"/>
    <w:lvl w:ilvl="0" w:tplc="068095B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4C1AD0"/>
    <w:multiLevelType w:val="multilevel"/>
    <w:tmpl w:val="FFCCB80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961761"/>
    <w:multiLevelType w:val="hybridMultilevel"/>
    <w:tmpl w:val="259AD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4069EA"/>
    <w:multiLevelType w:val="hybridMultilevel"/>
    <w:tmpl w:val="1640F71C"/>
    <w:lvl w:ilvl="0" w:tplc="38903C3C">
      <w:start w:val="1"/>
      <w:numFmt w:val="lowerLetter"/>
      <w:pStyle w:val="Ttulo1"/>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54CD7E9A"/>
    <w:multiLevelType w:val="hybridMultilevel"/>
    <w:tmpl w:val="41CA4A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D40F9F"/>
    <w:multiLevelType w:val="hybridMultilevel"/>
    <w:tmpl w:val="3FF2A5A2"/>
    <w:lvl w:ilvl="0" w:tplc="DDBE6904">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432FAF"/>
    <w:multiLevelType w:val="multilevel"/>
    <w:tmpl w:val="3C8899E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25" w15:restartNumberingAfterBreak="0">
    <w:nsid w:val="5B22763C"/>
    <w:multiLevelType w:val="hybridMultilevel"/>
    <w:tmpl w:val="7E088F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5C34747C"/>
    <w:multiLevelType w:val="hybridMultilevel"/>
    <w:tmpl w:val="1D0EEB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D5F5092"/>
    <w:multiLevelType w:val="hybridMultilevel"/>
    <w:tmpl w:val="E71A826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C8656B"/>
    <w:multiLevelType w:val="hybridMultilevel"/>
    <w:tmpl w:val="80B64E1E"/>
    <w:lvl w:ilvl="0" w:tplc="8A1A93B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65D14D2B"/>
    <w:multiLevelType w:val="multilevel"/>
    <w:tmpl w:val="61FA09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C5857"/>
    <w:multiLevelType w:val="hybridMultilevel"/>
    <w:tmpl w:val="04D83F42"/>
    <w:lvl w:ilvl="0" w:tplc="6472F6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A20D82"/>
    <w:multiLevelType w:val="multilevel"/>
    <w:tmpl w:val="AFC8FD2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D93792E"/>
    <w:multiLevelType w:val="hybridMultilevel"/>
    <w:tmpl w:val="E1F4E66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993A12"/>
    <w:multiLevelType w:val="hybridMultilevel"/>
    <w:tmpl w:val="F7D8A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5CE247E"/>
    <w:multiLevelType w:val="hybridMultilevel"/>
    <w:tmpl w:val="3C6C52B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5" w15:restartNumberingAfterBreak="0">
    <w:nsid w:val="7EBF3F79"/>
    <w:multiLevelType w:val="hybridMultilevel"/>
    <w:tmpl w:val="B08EE6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1"/>
  </w:num>
  <w:num w:numId="2">
    <w:abstractNumId w:val="28"/>
  </w:num>
  <w:num w:numId="3">
    <w:abstractNumId w:val="25"/>
  </w:num>
  <w:num w:numId="4">
    <w:abstractNumId w:val="16"/>
  </w:num>
  <w:num w:numId="5">
    <w:abstractNumId w:val="22"/>
  </w:num>
  <w:num w:numId="6">
    <w:abstractNumId w:val="6"/>
  </w:num>
  <w:num w:numId="7">
    <w:abstractNumId w:val="33"/>
  </w:num>
  <w:num w:numId="8">
    <w:abstractNumId w:val="5"/>
  </w:num>
  <w:num w:numId="9">
    <w:abstractNumId w:val="4"/>
  </w:num>
  <w:num w:numId="10">
    <w:abstractNumId w:val="20"/>
  </w:num>
  <w:num w:numId="11">
    <w:abstractNumId w:val="14"/>
  </w:num>
  <w:num w:numId="12">
    <w:abstractNumId w:val="34"/>
  </w:num>
  <w:num w:numId="13">
    <w:abstractNumId w:val="26"/>
  </w:num>
  <w:num w:numId="14">
    <w:abstractNumId w:val="27"/>
  </w:num>
  <w:num w:numId="15">
    <w:abstractNumId w:val="13"/>
  </w:num>
  <w:num w:numId="16">
    <w:abstractNumId w:val="15"/>
  </w:num>
  <w:num w:numId="17">
    <w:abstractNumId w:val="32"/>
  </w:num>
  <w:num w:numId="18">
    <w:abstractNumId w:val="30"/>
  </w:num>
  <w:num w:numId="19">
    <w:abstractNumId w:val="8"/>
  </w:num>
  <w:num w:numId="20">
    <w:abstractNumId w:val="24"/>
  </w:num>
  <w:num w:numId="21">
    <w:abstractNumId w:val="18"/>
  </w:num>
  <w:num w:numId="22">
    <w:abstractNumId w:val="0"/>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29"/>
  </w:num>
  <w:num w:numId="30">
    <w:abstractNumId w:val="35"/>
  </w:num>
  <w:num w:numId="31">
    <w:abstractNumId w:val="31"/>
  </w:num>
  <w:num w:numId="32">
    <w:abstractNumId w:val="2"/>
  </w:num>
  <w:num w:numId="33">
    <w:abstractNumId w:val="9"/>
  </w:num>
  <w:num w:numId="34">
    <w:abstractNumId w:val="3"/>
  </w:num>
  <w:num w:numId="35">
    <w:abstractNumId w:val="12"/>
  </w:num>
  <w:num w:numId="36">
    <w:abstractNumId w:val="19"/>
  </w:num>
  <w:num w:numId="37">
    <w:abstractNumId w:val="2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1F"/>
    <w:rsid w:val="00000850"/>
    <w:rsid w:val="00000E33"/>
    <w:rsid w:val="00003777"/>
    <w:rsid w:val="00005862"/>
    <w:rsid w:val="0000637E"/>
    <w:rsid w:val="0001013D"/>
    <w:rsid w:val="000110AA"/>
    <w:rsid w:val="00013986"/>
    <w:rsid w:val="000159AB"/>
    <w:rsid w:val="00015D70"/>
    <w:rsid w:val="00020DF2"/>
    <w:rsid w:val="00024C2D"/>
    <w:rsid w:val="0002598F"/>
    <w:rsid w:val="00035261"/>
    <w:rsid w:val="0004068C"/>
    <w:rsid w:val="00043373"/>
    <w:rsid w:val="000464D6"/>
    <w:rsid w:val="000502EA"/>
    <w:rsid w:val="0005048A"/>
    <w:rsid w:val="000504B3"/>
    <w:rsid w:val="00050675"/>
    <w:rsid w:val="0005161B"/>
    <w:rsid w:val="00051DA9"/>
    <w:rsid w:val="000528F5"/>
    <w:rsid w:val="00056660"/>
    <w:rsid w:val="00056BDA"/>
    <w:rsid w:val="000600B2"/>
    <w:rsid w:val="000679B8"/>
    <w:rsid w:val="00071B33"/>
    <w:rsid w:val="00072C47"/>
    <w:rsid w:val="00073892"/>
    <w:rsid w:val="00074118"/>
    <w:rsid w:val="0007767F"/>
    <w:rsid w:val="0008009A"/>
    <w:rsid w:val="000807D0"/>
    <w:rsid w:val="00081A79"/>
    <w:rsid w:val="0008366B"/>
    <w:rsid w:val="00085705"/>
    <w:rsid w:val="0009353A"/>
    <w:rsid w:val="000957F0"/>
    <w:rsid w:val="0009767E"/>
    <w:rsid w:val="000A0429"/>
    <w:rsid w:val="000A10D2"/>
    <w:rsid w:val="000A2D1E"/>
    <w:rsid w:val="000A372E"/>
    <w:rsid w:val="000B0FD3"/>
    <w:rsid w:val="000B178D"/>
    <w:rsid w:val="000B3522"/>
    <w:rsid w:val="000B3F13"/>
    <w:rsid w:val="000B431F"/>
    <w:rsid w:val="000B6D84"/>
    <w:rsid w:val="000C6309"/>
    <w:rsid w:val="000C7CAE"/>
    <w:rsid w:val="000D0DAF"/>
    <w:rsid w:val="000D223D"/>
    <w:rsid w:val="000E034B"/>
    <w:rsid w:val="000E2A9C"/>
    <w:rsid w:val="000E3E3D"/>
    <w:rsid w:val="000E62DB"/>
    <w:rsid w:val="000F26EA"/>
    <w:rsid w:val="000F2D62"/>
    <w:rsid w:val="000F422A"/>
    <w:rsid w:val="000F6126"/>
    <w:rsid w:val="000F63D3"/>
    <w:rsid w:val="000F687A"/>
    <w:rsid w:val="00102B58"/>
    <w:rsid w:val="00105AB9"/>
    <w:rsid w:val="0011090C"/>
    <w:rsid w:val="001139D7"/>
    <w:rsid w:val="00114294"/>
    <w:rsid w:val="00115E7D"/>
    <w:rsid w:val="00120284"/>
    <w:rsid w:val="00122B41"/>
    <w:rsid w:val="00123420"/>
    <w:rsid w:val="0012378F"/>
    <w:rsid w:val="00123ED8"/>
    <w:rsid w:val="0012592B"/>
    <w:rsid w:val="00130F8D"/>
    <w:rsid w:val="00131FF3"/>
    <w:rsid w:val="00132BCD"/>
    <w:rsid w:val="001333BF"/>
    <w:rsid w:val="00134376"/>
    <w:rsid w:val="001361CB"/>
    <w:rsid w:val="0013793D"/>
    <w:rsid w:val="0014318D"/>
    <w:rsid w:val="00144E5C"/>
    <w:rsid w:val="0015026E"/>
    <w:rsid w:val="00151BC0"/>
    <w:rsid w:val="001557D5"/>
    <w:rsid w:val="00157593"/>
    <w:rsid w:val="001578AD"/>
    <w:rsid w:val="001645DC"/>
    <w:rsid w:val="0016725E"/>
    <w:rsid w:val="001720DC"/>
    <w:rsid w:val="00175CA6"/>
    <w:rsid w:val="00176F3D"/>
    <w:rsid w:val="0018019D"/>
    <w:rsid w:val="00182DA0"/>
    <w:rsid w:val="00183653"/>
    <w:rsid w:val="00183E3C"/>
    <w:rsid w:val="00184ED5"/>
    <w:rsid w:val="001948F8"/>
    <w:rsid w:val="001A6D84"/>
    <w:rsid w:val="001B320A"/>
    <w:rsid w:val="001B4872"/>
    <w:rsid w:val="001C02B4"/>
    <w:rsid w:val="001C0B04"/>
    <w:rsid w:val="001C3D46"/>
    <w:rsid w:val="001D130C"/>
    <w:rsid w:val="001D31DC"/>
    <w:rsid w:val="001D5458"/>
    <w:rsid w:val="001E0BE9"/>
    <w:rsid w:val="001E6292"/>
    <w:rsid w:val="001E65EC"/>
    <w:rsid w:val="001E6DC2"/>
    <w:rsid w:val="001E7394"/>
    <w:rsid w:val="001E78ED"/>
    <w:rsid w:val="001F04F3"/>
    <w:rsid w:val="001F4C80"/>
    <w:rsid w:val="001F59B6"/>
    <w:rsid w:val="00202F8A"/>
    <w:rsid w:val="002042C0"/>
    <w:rsid w:val="002045C6"/>
    <w:rsid w:val="00207FB0"/>
    <w:rsid w:val="0021429F"/>
    <w:rsid w:val="00214690"/>
    <w:rsid w:val="002210FB"/>
    <w:rsid w:val="00223265"/>
    <w:rsid w:val="00227F4E"/>
    <w:rsid w:val="00230DBF"/>
    <w:rsid w:val="0024081D"/>
    <w:rsid w:val="00241913"/>
    <w:rsid w:val="00243AA8"/>
    <w:rsid w:val="002456F2"/>
    <w:rsid w:val="00246055"/>
    <w:rsid w:val="00247C2D"/>
    <w:rsid w:val="002600DA"/>
    <w:rsid w:val="00261162"/>
    <w:rsid w:val="00263708"/>
    <w:rsid w:val="00266738"/>
    <w:rsid w:val="0026753D"/>
    <w:rsid w:val="00270BB0"/>
    <w:rsid w:val="002731DF"/>
    <w:rsid w:val="0027615A"/>
    <w:rsid w:val="002776E2"/>
    <w:rsid w:val="00277AF4"/>
    <w:rsid w:val="00280204"/>
    <w:rsid w:val="002803F6"/>
    <w:rsid w:val="0028742A"/>
    <w:rsid w:val="00291E10"/>
    <w:rsid w:val="00291F47"/>
    <w:rsid w:val="00292AA2"/>
    <w:rsid w:val="00295EDD"/>
    <w:rsid w:val="002A3347"/>
    <w:rsid w:val="002A4A4D"/>
    <w:rsid w:val="002A4F0B"/>
    <w:rsid w:val="002A74ED"/>
    <w:rsid w:val="002B1AE3"/>
    <w:rsid w:val="002B1EC1"/>
    <w:rsid w:val="002B3D52"/>
    <w:rsid w:val="002B43D2"/>
    <w:rsid w:val="002B4BEF"/>
    <w:rsid w:val="002B4DCE"/>
    <w:rsid w:val="002B6862"/>
    <w:rsid w:val="002B7EB2"/>
    <w:rsid w:val="002C08C0"/>
    <w:rsid w:val="002C27EF"/>
    <w:rsid w:val="002C647F"/>
    <w:rsid w:val="002D34F6"/>
    <w:rsid w:val="002E19BB"/>
    <w:rsid w:val="002E50D5"/>
    <w:rsid w:val="002E5EDB"/>
    <w:rsid w:val="002E6285"/>
    <w:rsid w:val="002E6485"/>
    <w:rsid w:val="002F15FE"/>
    <w:rsid w:val="002F201F"/>
    <w:rsid w:val="002F2F28"/>
    <w:rsid w:val="002F60B8"/>
    <w:rsid w:val="002F7FD0"/>
    <w:rsid w:val="00302F2C"/>
    <w:rsid w:val="00303046"/>
    <w:rsid w:val="00304BBE"/>
    <w:rsid w:val="00306A28"/>
    <w:rsid w:val="003074B0"/>
    <w:rsid w:val="00311808"/>
    <w:rsid w:val="00316474"/>
    <w:rsid w:val="003207C6"/>
    <w:rsid w:val="003232E3"/>
    <w:rsid w:val="003234D3"/>
    <w:rsid w:val="003234E8"/>
    <w:rsid w:val="003254E0"/>
    <w:rsid w:val="00327A0D"/>
    <w:rsid w:val="0033100A"/>
    <w:rsid w:val="003312DB"/>
    <w:rsid w:val="00331582"/>
    <w:rsid w:val="00331C8A"/>
    <w:rsid w:val="003327AC"/>
    <w:rsid w:val="00334A04"/>
    <w:rsid w:val="00334A7C"/>
    <w:rsid w:val="00334C2A"/>
    <w:rsid w:val="00337771"/>
    <w:rsid w:val="00341D5B"/>
    <w:rsid w:val="003431C0"/>
    <w:rsid w:val="003441EC"/>
    <w:rsid w:val="003461F7"/>
    <w:rsid w:val="00350393"/>
    <w:rsid w:val="00350B43"/>
    <w:rsid w:val="003519B4"/>
    <w:rsid w:val="00352888"/>
    <w:rsid w:val="00354574"/>
    <w:rsid w:val="003555CB"/>
    <w:rsid w:val="0036099D"/>
    <w:rsid w:val="003616A3"/>
    <w:rsid w:val="00363234"/>
    <w:rsid w:val="00363965"/>
    <w:rsid w:val="003639CE"/>
    <w:rsid w:val="00363A13"/>
    <w:rsid w:val="00365A4D"/>
    <w:rsid w:val="00367A1E"/>
    <w:rsid w:val="00372E7E"/>
    <w:rsid w:val="003730E0"/>
    <w:rsid w:val="0037635D"/>
    <w:rsid w:val="003768F8"/>
    <w:rsid w:val="00376BC2"/>
    <w:rsid w:val="00376D1E"/>
    <w:rsid w:val="0038267A"/>
    <w:rsid w:val="003860F1"/>
    <w:rsid w:val="00386397"/>
    <w:rsid w:val="00387A36"/>
    <w:rsid w:val="00391270"/>
    <w:rsid w:val="003921B4"/>
    <w:rsid w:val="00396753"/>
    <w:rsid w:val="00396F38"/>
    <w:rsid w:val="003975C8"/>
    <w:rsid w:val="003A08E7"/>
    <w:rsid w:val="003A16A6"/>
    <w:rsid w:val="003A4133"/>
    <w:rsid w:val="003A4593"/>
    <w:rsid w:val="003A50CA"/>
    <w:rsid w:val="003A6D1E"/>
    <w:rsid w:val="003A7612"/>
    <w:rsid w:val="003B1F03"/>
    <w:rsid w:val="003B6F36"/>
    <w:rsid w:val="003C0777"/>
    <w:rsid w:val="003C1901"/>
    <w:rsid w:val="003C642C"/>
    <w:rsid w:val="003D4131"/>
    <w:rsid w:val="003D47C2"/>
    <w:rsid w:val="003D5E67"/>
    <w:rsid w:val="003D7861"/>
    <w:rsid w:val="003E2B34"/>
    <w:rsid w:val="003E5B7F"/>
    <w:rsid w:val="003E62AC"/>
    <w:rsid w:val="003F1F75"/>
    <w:rsid w:val="003F3107"/>
    <w:rsid w:val="003F6A07"/>
    <w:rsid w:val="003F75A7"/>
    <w:rsid w:val="003F763F"/>
    <w:rsid w:val="00403A05"/>
    <w:rsid w:val="0040437B"/>
    <w:rsid w:val="00405020"/>
    <w:rsid w:val="00406DB8"/>
    <w:rsid w:val="00406FC5"/>
    <w:rsid w:val="0041044E"/>
    <w:rsid w:val="00410B02"/>
    <w:rsid w:val="00412471"/>
    <w:rsid w:val="00412737"/>
    <w:rsid w:val="00412BAC"/>
    <w:rsid w:val="0041376A"/>
    <w:rsid w:val="00415624"/>
    <w:rsid w:val="00415712"/>
    <w:rsid w:val="004164AB"/>
    <w:rsid w:val="00417927"/>
    <w:rsid w:val="004228EB"/>
    <w:rsid w:val="004253D4"/>
    <w:rsid w:val="00427FD9"/>
    <w:rsid w:val="00433304"/>
    <w:rsid w:val="00433E9D"/>
    <w:rsid w:val="00434D99"/>
    <w:rsid w:val="00436049"/>
    <w:rsid w:val="00436588"/>
    <w:rsid w:val="00443C60"/>
    <w:rsid w:val="0045124C"/>
    <w:rsid w:val="00452AB7"/>
    <w:rsid w:val="00453C79"/>
    <w:rsid w:val="00455FF2"/>
    <w:rsid w:val="00460DB0"/>
    <w:rsid w:val="00461206"/>
    <w:rsid w:val="0046207E"/>
    <w:rsid w:val="0046298E"/>
    <w:rsid w:val="00462E78"/>
    <w:rsid w:val="00463EFC"/>
    <w:rsid w:val="0046714B"/>
    <w:rsid w:val="0046797F"/>
    <w:rsid w:val="004714D6"/>
    <w:rsid w:val="0047242C"/>
    <w:rsid w:val="00474D47"/>
    <w:rsid w:val="00475365"/>
    <w:rsid w:val="00475797"/>
    <w:rsid w:val="00476B78"/>
    <w:rsid w:val="00481888"/>
    <w:rsid w:val="004824F0"/>
    <w:rsid w:val="00483BDE"/>
    <w:rsid w:val="004877C1"/>
    <w:rsid w:val="00487ED8"/>
    <w:rsid w:val="004958A0"/>
    <w:rsid w:val="00495EA7"/>
    <w:rsid w:val="004972CB"/>
    <w:rsid w:val="0049741B"/>
    <w:rsid w:val="004A2E16"/>
    <w:rsid w:val="004A3613"/>
    <w:rsid w:val="004A49CE"/>
    <w:rsid w:val="004A4E3C"/>
    <w:rsid w:val="004A6726"/>
    <w:rsid w:val="004B05E7"/>
    <w:rsid w:val="004B22C1"/>
    <w:rsid w:val="004B29FC"/>
    <w:rsid w:val="004B2CEB"/>
    <w:rsid w:val="004B46F3"/>
    <w:rsid w:val="004C2CBD"/>
    <w:rsid w:val="004C5A6D"/>
    <w:rsid w:val="004C6642"/>
    <w:rsid w:val="004C6877"/>
    <w:rsid w:val="004C6C7C"/>
    <w:rsid w:val="004D0A2A"/>
    <w:rsid w:val="004D4526"/>
    <w:rsid w:val="004D7446"/>
    <w:rsid w:val="004D7946"/>
    <w:rsid w:val="004D7C3E"/>
    <w:rsid w:val="004E04CC"/>
    <w:rsid w:val="004E0662"/>
    <w:rsid w:val="004E3581"/>
    <w:rsid w:val="004E5FCF"/>
    <w:rsid w:val="004F0288"/>
    <w:rsid w:val="004F0858"/>
    <w:rsid w:val="004F1FC1"/>
    <w:rsid w:val="004F5283"/>
    <w:rsid w:val="004F7071"/>
    <w:rsid w:val="004F70D7"/>
    <w:rsid w:val="004F7125"/>
    <w:rsid w:val="0050015D"/>
    <w:rsid w:val="00502D28"/>
    <w:rsid w:val="005113DB"/>
    <w:rsid w:val="005122AF"/>
    <w:rsid w:val="00516DB4"/>
    <w:rsid w:val="00520086"/>
    <w:rsid w:val="00524577"/>
    <w:rsid w:val="00525A48"/>
    <w:rsid w:val="00525E89"/>
    <w:rsid w:val="00527C05"/>
    <w:rsid w:val="00530E96"/>
    <w:rsid w:val="00534209"/>
    <w:rsid w:val="0053759C"/>
    <w:rsid w:val="005404A7"/>
    <w:rsid w:val="00540669"/>
    <w:rsid w:val="00540B43"/>
    <w:rsid w:val="00544D66"/>
    <w:rsid w:val="00551B59"/>
    <w:rsid w:val="00552249"/>
    <w:rsid w:val="0055345C"/>
    <w:rsid w:val="00554F33"/>
    <w:rsid w:val="005618BB"/>
    <w:rsid w:val="0056313E"/>
    <w:rsid w:val="005649C3"/>
    <w:rsid w:val="0056500E"/>
    <w:rsid w:val="005654DB"/>
    <w:rsid w:val="00565FA7"/>
    <w:rsid w:val="005677F4"/>
    <w:rsid w:val="00567D56"/>
    <w:rsid w:val="00570297"/>
    <w:rsid w:val="00575B34"/>
    <w:rsid w:val="00575DEC"/>
    <w:rsid w:val="00582BE2"/>
    <w:rsid w:val="005879E3"/>
    <w:rsid w:val="005938B7"/>
    <w:rsid w:val="00596810"/>
    <w:rsid w:val="00597830"/>
    <w:rsid w:val="005A5EA1"/>
    <w:rsid w:val="005A5EC0"/>
    <w:rsid w:val="005A6153"/>
    <w:rsid w:val="005A676A"/>
    <w:rsid w:val="005B09A7"/>
    <w:rsid w:val="005B176B"/>
    <w:rsid w:val="005B6008"/>
    <w:rsid w:val="005B7A67"/>
    <w:rsid w:val="005C007C"/>
    <w:rsid w:val="005C21A2"/>
    <w:rsid w:val="005C3018"/>
    <w:rsid w:val="005C37BE"/>
    <w:rsid w:val="005C54F6"/>
    <w:rsid w:val="005D1C88"/>
    <w:rsid w:val="005D3113"/>
    <w:rsid w:val="005D3EE5"/>
    <w:rsid w:val="005D545C"/>
    <w:rsid w:val="005D7EEE"/>
    <w:rsid w:val="005E1D9F"/>
    <w:rsid w:val="005E298B"/>
    <w:rsid w:val="005E3A8C"/>
    <w:rsid w:val="005E4087"/>
    <w:rsid w:val="005E420A"/>
    <w:rsid w:val="005E5AC8"/>
    <w:rsid w:val="005E6EE1"/>
    <w:rsid w:val="005F21CA"/>
    <w:rsid w:val="005F5B8B"/>
    <w:rsid w:val="006022C6"/>
    <w:rsid w:val="00603147"/>
    <w:rsid w:val="00603734"/>
    <w:rsid w:val="00607D5E"/>
    <w:rsid w:val="00614415"/>
    <w:rsid w:val="00614612"/>
    <w:rsid w:val="006167F3"/>
    <w:rsid w:val="006179FD"/>
    <w:rsid w:val="00617DDC"/>
    <w:rsid w:val="00621611"/>
    <w:rsid w:val="00623CA2"/>
    <w:rsid w:val="006244B3"/>
    <w:rsid w:val="0062675F"/>
    <w:rsid w:val="006357BF"/>
    <w:rsid w:val="00636885"/>
    <w:rsid w:val="0064078A"/>
    <w:rsid w:val="0064186C"/>
    <w:rsid w:val="00642AF5"/>
    <w:rsid w:val="00644B27"/>
    <w:rsid w:val="006471E7"/>
    <w:rsid w:val="00651771"/>
    <w:rsid w:val="006519FB"/>
    <w:rsid w:val="00657F3A"/>
    <w:rsid w:val="00661CC7"/>
    <w:rsid w:val="00662290"/>
    <w:rsid w:val="00664B9F"/>
    <w:rsid w:val="00665109"/>
    <w:rsid w:val="00670122"/>
    <w:rsid w:val="00670A42"/>
    <w:rsid w:val="006766B8"/>
    <w:rsid w:val="00677EFE"/>
    <w:rsid w:val="006802D1"/>
    <w:rsid w:val="00681C52"/>
    <w:rsid w:val="0068286F"/>
    <w:rsid w:val="00686217"/>
    <w:rsid w:val="0069163C"/>
    <w:rsid w:val="006926A4"/>
    <w:rsid w:val="006979A8"/>
    <w:rsid w:val="006A16E3"/>
    <w:rsid w:val="006A313E"/>
    <w:rsid w:val="006A5696"/>
    <w:rsid w:val="006B1887"/>
    <w:rsid w:val="006B3BE6"/>
    <w:rsid w:val="006B4241"/>
    <w:rsid w:val="006B55AB"/>
    <w:rsid w:val="006B6725"/>
    <w:rsid w:val="006C0800"/>
    <w:rsid w:val="006C0EC8"/>
    <w:rsid w:val="006C36CE"/>
    <w:rsid w:val="006C3C4F"/>
    <w:rsid w:val="006C5514"/>
    <w:rsid w:val="006C568B"/>
    <w:rsid w:val="006C706B"/>
    <w:rsid w:val="006D2685"/>
    <w:rsid w:val="006D5C60"/>
    <w:rsid w:val="006E22EB"/>
    <w:rsid w:val="006E347D"/>
    <w:rsid w:val="006E5A02"/>
    <w:rsid w:val="006F40E0"/>
    <w:rsid w:val="00701ED8"/>
    <w:rsid w:val="00706D21"/>
    <w:rsid w:val="00707B9D"/>
    <w:rsid w:val="00710FDD"/>
    <w:rsid w:val="00711BAF"/>
    <w:rsid w:val="00714BBB"/>
    <w:rsid w:val="00716FF0"/>
    <w:rsid w:val="00717198"/>
    <w:rsid w:val="007202AA"/>
    <w:rsid w:val="00722817"/>
    <w:rsid w:val="00722B4A"/>
    <w:rsid w:val="00726920"/>
    <w:rsid w:val="00734361"/>
    <w:rsid w:val="007344CD"/>
    <w:rsid w:val="00736ACF"/>
    <w:rsid w:val="0074170F"/>
    <w:rsid w:val="00741E96"/>
    <w:rsid w:val="00744BEC"/>
    <w:rsid w:val="00745D7B"/>
    <w:rsid w:val="00745F7E"/>
    <w:rsid w:val="0075199D"/>
    <w:rsid w:val="00751DB7"/>
    <w:rsid w:val="00753FBE"/>
    <w:rsid w:val="00755962"/>
    <w:rsid w:val="00762279"/>
    <w:rsid w:val="0076252F"/>
    <w:rsid w:val="0076440C"/>
    <w:rsid w:val="00764AE2"/>
    <w:rsid w:val="00767AE4"/>
    <w:rsid w:val="00771580"/>
    <w:rsid w:val="00771AE9"/>
    <w:rsid w:val="00771B22"/>
    <w:rsid w:val="00771FD0"/>
    <w:rsid w:val="00781099"/>
    <w:rsid w:val="007816D0"/>
    <w:rsid w:val="00781B44"/>
    <w:rsid w:val="00787B6F"/>
    <w:rsid w:val="007A52BC"/>
    <w:rsid w:val="007A7EF8"/>
    <w:rsid w:val="007B2559"/>
    <w:rsid w:val="007B4411"/>
    <w:rsid w:val="007B5017"/>
    <w:rsid w:val="007B619E"/>
    <w:rsid w:val="007C302B"/>
    <w:rsid w:val="007C37B7"/>
    <w:rsid w:val="007C609B"/>
    <w:rsid w:val="007C6EED"/>
    <w:rsid w:val="007C757E"/>
    <w:rsid w:val="007C78CC"/>
    <w:rsid w:val="007D4640"/>
    <w:rsid w:val="007D50B6"/>
    <w:rsid w:val="007D66B2"/>
    <w:rsid w:val="007E0871"/>
    <w:rsid w:val="007E09B0"/>
    <w:rsid w:val="007E1816"/>
    <w:rsid w:val="007E18AF"/>
    <w:rsid w:val="007E3B58"/>
    <w:rsid w:val="007E3D0C"/>
    <w:rsid w:val="007E46B4"/>
    <w:rsid w:val="007F0ED6"/>
    <w:rsid w:val="007F17AF"/>
    <w:rsid w:val="007F69D2"/>
    <w:rsid w:val="007F7217"/>
    <w:rsid w:val="008009D5"/>
    <w:rsid w:val="00805B83"/>
    <w:rsid w:val="00805D9F"/>
    <w:rsid w:val="008069B7"/>
    <w:rsid w:val="00806B4E"/>
    <w:rsid w:val="00810C38"/>
    <w:rsid w:val="00813E0E"/>
    <w:rsid w:val="00814B06"/>
    <w:rsid w:val="00814D41"/>
    <w:rsid w:val="0081718C"/>
    <w:rsid w:val="00817292"/>
    <w:rsid w:val="00823133"/>
    <w:rsid w:val="008237A1"/>
    <w:rsid w:val="00823C74"/>
    <w:rsid w:val="00824627"/>
    <w:rsid w:val="00824FA2"/>
    <w:rsid w:val="0083028F"/>
    <w:rsid w:val="00832B4F"/>
    <w:rsid w:val="008343DF"/>
    <w:rsid w:val="00835B04"/>
    <w:rsid w:val="00843ED3"/>
    <w:rsid w:val="008466EA"/>
    <w:rsid w:val="00847840"/>
    <w:rsid w:val="00853D68"/>
    <w:rsid w:val="00867E48"/>
    <w:rsid w:val="00873CCE"/>
    <w:rsid w:val="008752C8"/>
    <w:rsid w:val="0087625E"/>
    <w:rsid w:val="00885126"/>
    <w:rsid w:val="00885749"/>
    <w:rsid w:val="00886CDD"/>
    <w:rsid w:val="008876F2"/>
    <w:rsid w:val="00891F15"/>
    <w:rsid w:val="00893E55"/>
    <w:rsid w:val="00896030"/>
    <w:rsid w:val="008A0020"/>
    <w:rsid w:val="008A318D"/>
    <w:rsid w:val="008A56A7"/>
    <w:rsid w:val="008A6203"/>
    <w:rsid w:val="008A7FF9"/>
    <w:rsid w:val="008C3179"/>
    <w:rsid w:val="008C72C2"/>
    <w:rsid w:val="008D1828"/>
    <w:rsid w:val="008D23C6"/>
    <w:rsid w:val="008D2648"/>
    <w:rsid w:val="008D2E41"/>
    <w:rsid w:val="008D3999"/>
    <w:rsid w:val="008D3FBB"/>
    <w:rsid w:val="008D696B"/>
    <w:rsid w:val="008D6E6E"/>
    <w:rsid w:val="008D7013"/>
    <w:rsid w:val="008D753E"/>
    <w:rsid w:val="008E0B3D"/>
    <w:rsid w:val="008E2C12"/>
    <w:rsid w:val="008E54B4"/>
    <w:rsid w:val="008F241A"/>
    <w:rsid w:val="00902D9B"/>
    <w:rsid w:val="0090352F"/>
    <w:rsid w:val="0090619C"/>
    <w:rsid w:val="00914161"/>
    <w:rsid w:val="00916AE7"/>
    <w:rsid w:val="00917A40"/>
    <w:rsid w:val="0092184A"/>
    <w:rsid w:val="00925C47"/>
    <w:rsid w:val="00925D49"/>
    <w:rsid w:val="00931F50"/>
    <w:rsid w:val="009362F9"/>
    <w:rsid w:val="00936A94"/>
    <w:rsid w:val="0094081F"/>
    <w:rsid w:val="00940F78"/>
    <w:rsid w:val="009424EC"/>
    <w:rsid w:val="00942A96"/>
    <w:rsid w:val="00946393"/>
    <w:rsid w:val="0094641E"/>
    <w:rsid w:val="00947885"/>
    <w:rsid w:val="00947E2A"/>
    <w:rsid w:val="00950720"/>
    <w:rsid w:val="00953312"/>
    <w:rsid w:val="009533E1"/>
    <w:rsid w:val="00954F1C"/>
    <w:rsid w:val="0095650E"/>
    <w:rsid w:val="00956CCF"/>
    <w:rsid w:val="009612DB"/>
    <w:rsid w:val="009651AE"/>
    <w:rsid w:val="00967E74"/>
    <w:rsid w:val="00970942"/>
    <w:rsid w:val="009752A2"/>
    <w:rsid w:val="00976242"/>
    <w:rsid w:val="00977FD6"/>
    <w:rsid w:val="0098080A"/>
    <w:rsid w:val="00981430"/>
    <w:rsid w:val="00981F5B"/>
    <w:rsid w:val="00983113"/>
    <w:rsid w:val="00983DEF"/>
    <w:rsid w:val="00984350"/>
    <w:rsid w:val="00985408"/>
    <w:rsid w:val="0098544F"/>
    <w:rsid w:val="00991DA6"/>
    <w:rsid w:val="00991FF8"/>
    <w:rsid w:val="00992162"/>
    <w:rsid w:val="0099396A"/>
    <w:rsid w:val="009951E9"/>
    <w:rsid w:val="00997D56"/>
    <w:rsid w:val="009A0D18"/>
    <w:rsid w:val="009A151E"/>
    <w:rsid w:val="009A19D2"/>
    <w:rsid w:val="009A240D"/>
    <w:rsid w:val="009A2BB8"/>
    <w:rsid w:val="009A5BF8"/>
    <w:rsid w:val="009B092B"/>
    <w:rsid w:val="009B615B"/>
    <w:rsid w:val="009C078C"/>
    <w:rsid w:val="009C2932"/>
    <w:rsid w:val="009C577C"/>
    <w:rsid w:val="009D00B4"/>
    <w:rsid w:val="009D1159"/>
    <w:rsid w:val="009D3D29"/>
    <w:rsid w:val="009D5FE7"/>
    <w:rsid w:val="009D61B7"/>
    <w:rsid w:val="009E1317"/>
    <w:rsid w:val="009E53DC"/>
    <w:rsid w:val="009E573F"/>
    <w:rsid w:val="009E5DD6"/>
    <w:rsid w:val="009E7ACB"/>
    <w:rsid w:val="009F32B7"/>
    <w:rsid w:val="009F393B"/>
    <w:rsid w:val="009F788A"/>
    <w:rsid w:val="00A01B26"/>
    <w:rsid w:val="00A023C4"/>
    <w:rsid w:val="00A0347E"/>
    <w:rsid w:val="00A06D07"/>
    <w:rsid w:val="00A07425"/>
    <w:rsid w:val="00A11235"/>
    <w:rsid w:val="00A14C97"/>
    <w:rsid w:val="00A21CF3"/>
    <w:rsid w:val="00A2595C"/>
    <w:rsid w:val="00A27E17"/>
    <w:rsid w:val="00A31790"/>
    <w:rsid w:val="00A31C16"/>
    <w:rsid w:val="00A31F4B"/>
    <w:rsid w:val="00A3310A"/>
    <w:rsid w:val="00A3353C"/>
    <w:rsid w:val="00A36AA7"/>
    <w:rsid w:val="00A37D94"/>
    <w:rsid w:val="00A40403"/>
    <w:rsid w:val="00A41CB8"/>
    <w:rsid w:val="00A4300E"/>
    <w:rsid w:val="00A461E5"/>
    <w:rsid w:val="00A46C10"/>
    <w:rsid w:val="00A4743C"/>
    <w:rsid w:val="00A476B8"/>
    <w:rsid w:val="00A51A91"/>
    <w:rsid w:val="00A5425B"/>
    <w:rsid w:val="00A545E9"/>
    <w:rsid w:val="00A55706"/>
    <w:rsid w:val="00A55BE0"/>
    <w:rsid w:val="00A55C47"/>
    <w:rsid w:val="00A5776C"/>
    <w:rsid w:val="00A65980"/>
    <w:rsid w:val="00A70CED"/>
    <w:rsid w:val="00A70DD9"/>
    <w:rsid w:val="00A71A3C"/>
    <w:rsid w:val="00A7507C"/>
    <w:rsid w:val="00A7579A"/>
    <w:rsid w:val="00A75960"/>
    <w:rsid w:val="00A75AA6"/>
    <w:rsid w:val="00A81CAC"/>
    <w:rsid w:val="00A82D7C"/>
    <w:rsid w:val="00A85366"/>
    <w:rsid w:val="00A85EDC"/>
    <w:rsid w:val="00A878B1"/>
    <w:rsid w:val="00A905FE"/>
    <w:rsid w:val="00A90E58"/>
    <w:rsid w:val="00A91EE3"/>
    <w:rsid w:val="00A97CC7"/>
    <w:rsid w:val="00AA227F"/>
    <w:rsid w:val="00AB0597"/>
    <w:rsid w:val="00AB1D84"/>
    <w:rsid w:val="00AB3724"/>
    <w:rsid w:val="00AB6CFE"/>
    <w:rsid w:val="00AB7954"/>
    <w:rsid w:val="00AB7E2C"/>
    <w:rsid w:val="00AC1FAB"/>
    <w:rsid w:val="00AC3A9E"/>
    <w:rsid w:val="00AC64D3"/>
    <w:rsid w:val="00AD1558"/>
    <w:rsid w:val="00AD1B16"/>
    <w:rsid w:val="00AD387C"/>
    <w:rsid w:val="00AD664A"/>
    <w:rsid w:val="00AE1B86"/>
    <w:rsid w:val="00AE4940"/>
    <w:rsid w:val="00AE53CD"/>
    <w:rsid w:val="00AE7A3E"/>
    <w:rsid w:val="00AF5339"/>
    <w:rsid w:val="00AF6257"/>
    <w:rsid w:val="00AF69F3"/>
    <w:rsid w:val="00AF6B89"/>
    <w:rsid w:val="00AF71E7"/>
    <w:rsid w:val="00B0053C"/>
    <w:rsid w:val="00B00C49"/>
    <w:rsid w:val="00B02783"/>
    <w:rsid w:val="00B02A97"/>
    <w:rsid w:val="00B0420C"/>
    <w:rsid w:val="00B04EFF"/>
    <w:rsid w:val="00B05A6F"/>
    <w:rsid w:val="00B0626E"/>
    <w:rsid w:val="00B06297"/>
    <w:rsid w:val="00B062D7"/>
    <w:rsid w:val="00B06394"/>
    <w:rsid w:val="00B06825"/>
    <w:rsid w:val="00B1050D"/>
    <w:rsid w:val="00B10B80"/>
    <w:rsid w:val="00B12D23"/>
    <w:rsid w:val="00B13092"/>
    <w:rsid w:val="00B15A1A"/>
    <w:rsid w:val="00B205DD"/>
    <w:rsid w:val="00B2314C"/>
    <w:rsid w:val="00B26841"/>
    <w:rsid w:val="00B3183F"/>
    <w:rsid w:val="00B32465"/>
    <w:rsid w:val="00B3279B"/>
    <w:rsid w:val="00B32B75"/>
    <w:rsid w:val="00B360D6"/>
    <w:rsid w:val="00B37547"/>
    <w:rsid w:val="00B4273E"/>
    <w:rsid w:val="00B4331D"/>
    <w:rsid w:val="00B435D6"/>
    <w:rsid w:val="00B46B35"/>
    <w:rsid w:val="00B46F13"/>
    <w:rsid w:val="00B519C9"/>
    <w:rsid w:val="00B53CCC"/>
    <w:rsid w:val="00B56BE1"/>
    <w:rsid w:val="00B60925"/>
    <w:rsid w:val="00B60B4B"/>
    <w:rsid w:val="00B62AD0"/>
    <w:rsid w:val="00B666B4"/>
    <w:rsid w:val="00B66C84"/>
    <w:rsid w:val="00B7026A"/>
    <w:rsid w:val="00B70530"/>
    <w:rsid w:val="00B72395"/>
    <w:rsid w:val="00B800A3"/>
    <w:rsid w:val="00B82172"/>
    <w:rsid w:val="00B828B5"/>
    <w:rsid w:val="00B8503C"/>
    <w:rsid w:val="00B90CDD"/>
    <w:rsid w:val="00B975FA"/>
    <w:rsid w:val="00B97BBE"/>
    <w:rsid w:val="00BA193A"/>
    <w:rsid w:val="00BB2803"/>
    <w:rsid w:val="00BC1825"/>
    <w:rsid w:val="00BC33BB"/>
    <w:rsid w:val="00BC52E8"/>
    <w:rsid w:val="00BC61AA"/>
    <w:rsid w:val="00BC711C"/>
    <w:rsid w:val="00BC7878"/>
    <w:rsid w:val="00BD31A7"/>
    <w:rsid w:val="00BD380A"/>
    <w:rsid w:val="00BD620C"/>
    <w:rsid w:val="00BD6A32"/>
    <w:rsid w:val="00BE0FE8"/>
    <w:rsid w:val="00BE6559"/>
    <w:rsid w:val="00BE7034"/>
    <w:rsid w:val="00BF08F3"/>
    <w:rsid w:val="00BF0B9F"/>
    <w:rsid w:val="00BF17DE"/>
    <w:rsid w:val="00BF2424"/>
    <w:rsid w:val="00BF388D"/>
    <w:rsid w:val="00BF513E"/>
    <w:rsid w:val="00BF67C7"/>
    <w:rsid w:val="00C003CF"/>
    <w:rsid w:val="00C01B99"/>
    <w:rsid w:val="00C01F51"/>
    <w:rsid w:val="00C03ED2"/>
    <w:rsid w:val="00C05DF6"/>
    <w:rsid w:val="00C06036"/>
    <w:rsid w:val="00C0665C"/>
    <w:rsid w:val="00C06BB8"/>
    <w:rsid w:val="00C103F6"/>
    <w:rsid w:val="00C10589"/>
    <w:rsid w:val="00C12533"/>
    <w:rsid w:val="00C20617"/>
    <w:rsid w:val="00C25887"/>
    <w:rsid w:val="00C27656"/>
    <w:rsid w:val="00C376C8"/>
    <w:rsid w:val="00C47404"/>
    <w:rsid w:val="00C51C56"/>
    <w:rsid w:val="00C51F64"/>
    <w:rsid w:val="00C54F5C"/>
    <w:rsid w:val="00C55F97"/>
    <w:rsid w:val="00C561D9"/>
    <w:rsid w:val="00C60EA0"/>
    <w:rsid w:val="00C61031"/>
    <w:rsid w:val="00C616DF"/>
    <w:rsid w:val="00C61AC4"/>
    <w:rsid w:val="00C67F0C"/>
    <w:rsid w:val="00C719FB"/>
    <w:rsid w:val="00C777AF"/>
    <w:rsid w:val="00C816A4"/>
    <w:rsid w:val="00C83EAD"/>
    <w:rsid w:val="00C85FE7"/>
    <w:rsid w:val="00C8711C"/>
    <w:rsid w:val="00C90E51"/>
    <w:rsid w:val="00C9672B"/>
    <w:rsid w:val="00C978AD"/>
    <w:rsid w:val="00CA1C47"/>
    <w:rsid w:val="00CA1DA3"/>
    <w:rsid w:val="00CA47B1"/>
    <w:rsid w:val="00CB4271"/>
    <w:rsid w:val="00CB4C3B"/>
    <w:rsid w:val="00CB6735"/>
    <w:rsid w:val="00CB689B"/>
    <w:rsid w:val="00CC13B9"/>
    <w:rsid w:val="00CC347C"/>
    <w:rsid w:val="00CC48CF"/>
    <w:rsid w:val="00CC5BD0"/>
    <w:rsid w:val="00CC632B"/>
    <w:rsid w:val="00CC6B3B"/>
    <w:rsid w:val="00CD04A2"/>
    <w:rsid w:val="00CD53E2"/>
    <w:rsid w:val="00CD5F04"/>
    <w:rsid w:val="00CD7F26"/>
    <w:rsid w:val="00CE3CF6"/>
    <w:rsid w:val="00CE7C9F"/>
    <w:rsid w:val="00CF04EB"/>
    <w:rsid w:val="00CF0818"/>
    <w:rsid w:val="00CF196D"/>
    <w:rsid w:val="00D00496"/>
    <w:rsid w:val="00D00551"/>
    <w:rsid w:val="00D024B0"/>
    <w:rsid w:val="00D02C0D"/>
    <w:rsid w:val="00D06A1E"/>
    <w:rsid w:val="00D11AAD"/>
    <w:rsid w:val="00D12DA3"/>
    <w:rsid w:val="00D130CF"/>
    <w:rsid w:val="00D134F9"/>
    <w:rsid w:val="00D1482C"/>
    <w:rsid w:val="00D17810"/>
    <w:rsid w:val="00D1796E"/>
    <w:rsid w:val="00D232C4"/>
    <w:rsid w:val="00D27DFF"/>
    <w:rsid w:val="00D32907"/>
    <w:rsid w:val="00D330D1"/>
    <w:rsid w:val="00D331BD"/>
    <w:rsid w:val="00D34F69"/>
    <w:rsid w:val="00D373BC"/>
    <w:rsid w:val="00D408C7"/>
    <w:rsid w:val="00D409DF"/>
    <w:rsid w:val="00D40DCE"/>
    <w:rsid w:val="00D41808"/>
    <w:rsid w:val="00D4254C"/>
    <w:rsid w:val="00D4296C"/>
    <w:rsid w:val="00D42F79"/>
    <w:rsid w:val="00D4463A"/>
    <w:rsid w:val="00D4471C"/>
    <w:rsid w:val="00D46883"/>
    <w:rsid w:val="00D46E34"/>
    <w:rsid w:val="00D53C38"/>
    <w:rsid w:val="00D5464D"/>
    <w:rsid w:val="00D55EE3"/>
    <w:rsid w:val="00D657AF"/>
    <w:rsid w:val="00D6785C"/>
    <w:rsid w:val="00D7224C"/>
    <w:rsid w:val="00D73EB3"/>
    <w:rsid w:val="00D7525E"/>
    <w:rsid w:val="00D77DAF"/>
    <w:rsid w:val="00D82976"/>
    <w:rsid w:val="00D82B6F"/>
    <w:rsid w:val="00D833E8"/>
    <w:rsid w:val="00D841D7"/>
    <w:rsid w:val="00D84307"/>
    <w:rsid w:val="00D84D0F"/>
    <w:rsid w:val="00D902DF"/>
    <w:rsid w:val="00D91DD8"/>
    <w:rsid w:val="00D91E6B"/>
    <w:rsid w:val="00D92CBA"/>
    <w:rsid w:val="00D92FCE"/>
    <w:rsid w:val="00D93CA1"/>
    <w:rsid w:val="00D93F30"/>
    <w:rsid w:val="00D958A9"/>
    <w:rsid w:val="00DA0AEE"/>
    <w:rsid w:val="00DA0FDA"/>
    <w:rsid w:val="00DA1470"/>
    <w:rsid w:val="00DA22DA"/>
    <w:rsid w:val="00DA29ED"/>
    <w:rsid w:val="00DA401C"/>
    <w:rsid w:val="00DA4F68"/>
    <w:rsid w:val="00DA5AD4"/>
    <w:rsid w:val="00DA5DDF"/>
    <w:rsid w:val="00DA7A06"/>
    <w:rsid w:val="00DB4947"/>
    <w:rsid w:val="00DB5213"/>
    <w:rsid w:val="00DB65FD"/>
    <w:rsid w:val="00DB6B1D"/>
    <w:rsid w:val="00DB78E8"/>
    <w:rsid w:val="00DC1016"/>
    <w:rsid w:val="00DC2248"/>
    <w:rsid w:val="00DC369D"/>
    <w:rsid w:val="00DC63A6"/>
    <w:rsid w:val="00DD0457"/>
    <w:rsid w:val="00DD1904"/>
    <w:rsid w:val="00DD41A4"/>
    <w:rsid w:val="00DD4871"/>
    <w:rsid w:val="00DD7978"/>
    <w:rsid w:val="00DE1225"/>
    <w:rsid w:val="00DE4563"/>
    <w:rsid w:val="00DE58D2"/>
    <w:rsid w:val="00DE79B9"/>
    <w:rsid w:val="00DE79BD"/>
    <w:rsid w:val="00DE7BE7"/>
    <w:rsid w:val="00DF5DFE"/>
    <w:rsid w:val="00DF7158"/>
    <w:rsid w:val="00E02E26"/>
    <w:rsid w:val="00E05204"/>
    <w:rsid w:val="00E05A89"/>
    <w:rsid w:val="00E10334"/>
    <w:rsid w:val="00E11D03"/>
    <w:rsid w:val="00E11D0C"/>
    <w:rsid w:val="00E122A7"/>
    <w:rsid w:val="00E131E8"/>
    <w:rsid w:val="00E1447F"/>
    <w:rsid w:val="00E15585"/>
    <w:rsid w:val="00E17B21"/>
    <w:rsid w:val="00E20660"/>
    <w:rsid w:val="00E20E53"/>
    <w:rsid w:val="00E21F27"/>
    <w:rsid w:val="00E23324"/>
    <w:rsid w:val="00E3252D"/>
    <w:rsid w:val="00E32F50"/>
    <w:rsid w:val="00E344C9"/>
    <w:rsid w:val="00E417C5"/>
    <w:rsid w:val="00E42B12"/>
    <w:rsid w:val="00E44EC5"/>
    <w:rsid w:val="00E452E4"/>
    <w:rsid w:val="00E46985"/>
    <w:rsid w:val="00E47A0E"/>
    <w:rsid w:val="00E55AAA"/>
    <w:rsid w:val="00E56239"/>
    <w:rsid w:val="00E56FDD"/>
    <w:rsid w:val="00E604A4"/>
    <w:rsid w:val="00E60905"/>
    <w:rsid w:val="00E61A28"/>
    <w:rsid w:val="00E61D6E"/>
    <w:rsid w:val="00E62219"/>
    <w:rsid w:val="00E62E2A"/>
    <w:rsid w:val="00E63663"/>
    <w:rsid w:val="00E63931"/>
    <w:rsid w:val="00E639CC"/>
    <w:rsid w:val="00E67CD5"/>
    <w:rsid w:val="00E70904"/>
    <w:rsid w:val="00E70AC5"/>
    <w:rsid w:val="00E70F9A"/>
    <w:rsid w:val="00E744C0"/>
    <w:rsid w:val="00E83626"/>
    <w:rsid w:val="00E85161"/>
    <w:rsid w:val="00E870C3"/>
    <w:rsid w:val="00E92138"/>
    <w:rsid w:val="00E93BF6"/>
    <w:rsid w:val="00E95D6B"/>
    <w:rsid w:val="00EA23CB"/>
    <w:rsid w:val="00EA3602"/>
    <w:rsid w:val="00EA4A19"/>
    <w:rsid w:val="00EA56B3"/>
    <w:rsid w:val="00EA7066"/>
    <w:rsid w:val="00EB0D3B"/>
    <w:rsid w:val="00EB6A9C"/>
    <w:rsid w:val="00EB6F35"/>
    <w:rsid w:val="00EC0909"/>
    <w:rsid w:val="00EC0C6C"/>
    <w:rsid w:val="00EC13CC"/>
    <w:rsid w:val="00EC3C9B"/>
    <w:rsid w:val="00EC4843"/>
    <w:rsid w:val="00EC5623"/>
    <w:rsid w:val="00EC6EBC"/>
    <w:rsid w:val="00ED14CD"/>
    <w:rsid w:val="00ED336E"/>
    <w:rsid w:val="00ED51DD"/>
    <w:rsid w:val="00ED5B79"/>
    <w:rsid w:val="00ED5E77"/>
    <w:rsid w:val="00EE06BA"/>
    <w:rsid w:val="00EE1DD5"/>
    <w:rsid w:val="00EE2226"/>
    <w:rsid w:val="00EE30BC"/>
    <w:rsid w:val="00EE3600"/>
    <w:rsid w:val="00EE4356"/>
    <w:rsid w:val="00EE5B7F"/>
    <w:rsid w:val="00EE6E0F"/>
    <w:rsid w:val="00EF36BB"/>
    <w:rsid w:val="00EF4659"/>
    <w:rsid w:val="00EF5771"/>
    <w:rsid w:val="00EF6D50"/>
    <w:rsid w:val="00F02056"/>
    <w:rsid w:val="00F0316D"/>
    <w:rsid w:val="00F034FF"/>
    <w:rsid w:val="00F07343"/>
    <w:rsid w:val="00F11D83"/>
    <w:rsid w:val="00F12208"/>
    <w:rsid w:val="00F15BDF"/>
    <w:rsid w:val="00F202C2"/>
    <w:rsid w:val="00F20746"/>
    <w:rsid w:val="00F20964"/>
    <w:rsid w:val="00F21BC5"/>
    <w:rsid w:val="00F2226B"/>
    <w:rsid w:val="00F2316A"/>
    <w:rsid w:val="00F238F6"/>
    <w:rsid w:val="00F23F7E"/>
    <w:rsid w:val="00F24DFC"/>
    <w:rsid w:val="00F25137"/>
    <w:rsid w:val="00F317FE"/>
    <w:rsid w:val="00F31E85"/>
    <w:rsid w:val="00F34C09"/>
    <w:rsid w:val="00F361D3"/>
    <w:rsid w:val="00F36ED8"/>
    <w:rsid w:val="00F3766D"/>
    <w:rsid w:val="00F446B3"/>
    <w:rsid w:val="00F47B24"/>
    <w:rsid w:val="00F54E4A"/>
    <w:rsid w:val="00F561A0"/>
    <w:rsid w:val="00F56D1E"/>
    <w:rsid w:val="00F57559"/>
    <w:rsid w:val="00F61124"/>
    <w:rsid w:val="00F631EC"/>
    <w:rsid w:val="00F638BB"/>
    <w:rsid w:val="00F65AD0"/>
    <w:rsid w:val="00F66EFD"/>
    <w:rsid w:val="00F708D5"/>
    <w:rsid w:val="00F720D6"/>
    <w:rsid w:val="00F74F42"/>
    <w:rsid w:val="00F753BC"/>
    <w:rsid w:val="00F76321"/>
    <w:rsid w:val="00F77397"/>
    <w:rsid w:val="00F81289"/>
    <w:rsid w:val="00F857A9"/>
    <w:rsid w:val="00F91E98"/>
    <w:rsid w:val="00F92007"/>
    <w:rsid w:val="00F93B43"/>
    <w:rsid w:val="00F94B4D"/>
    <w:rsid w:val="00F95792"/>
    <w:rsid w:val="00FA373F"/>
    <w:rsid w:val="00FA5FD8"/>
    <w:rsid w:val="00FB1DEE"/>
    <w:rsid w:val="00FB267E"/>
    <w:rsid w:val="00FB34A9"/>
    <w:rsid w:val="00FB7346"/>
    <w:rsid w:val="00FC0B8A"/>
    <w:rsid w:val="00FC18BA"/>
    <w:rsid w:val="00FC2906"/>
    <w:rsid w:val="00FC3211"/>
    <w:rsid w:val="00FC3A99"/>
    <w:rsid w:val="00FC4C38"/>
    <w:rsid w:val="00FC6520"/>
    <w:rsid w:val="00FD058A"/>
    <w:rsid w:val="00FD1A6A"/>
    <w:rsid w:val="00FD2CB0"/>
    <w:rsid w:val="00FD72CA"/>
    <w:rsid w:val="00FE03F6"/>
    <w:rsid w:val="00FE6FA4"/>
    <w:rsid w:val="00FF1482"/>
    <w:rsid w:val="00FF1AE4"/>
    <w:rsid w:val="00FF1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709D87F-03E6-4109-902C-41308D98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4"/>
    <w:pPr>
      <w:spacing w:after="200" w:line="276" w:lineRule="auto"/>
    </w:pPr>
    <w:rPr>
      <w:sz w:val="22"/>
      <w:szCs w:val="22"/>
      <w:lang w:eastAsia="en-US"/>
    </w:rPr>
  </w:style>
  <w:style w:type="paragraph" w:styleId="Ttulo1">
    <w:name w:val="heading 1"/>
    <w:basedOn w:val="Normal"/>
    <w:next w:val="Normal"/>
    <w:link w:val="Ttulo1Char"/>
    <w:qFormat/>
    <w:rsid w:val="00230DBF"/>
    <w:pPr>
      <w:keepNext/>
      <w:numPr>
        <w:numId w:val="1"/>
      </w:numPr>
      <w:suppressAutoHyphens/>
      <w:spacing w:before="120" w:after="240" w:line="240" w:lineRule="auto"/>
      <w:jc w:val="both"/>
      <w:outlineLvl w:val="0"/>
    </w:pPr>
    <w:rPr>
      <w:rFonts w:ascii="Times New Roman" w:eastAsia="Times New Roman" w:hAnsi="Times New Roman" w:cs="Times New Roman"/>
      <w:b/>
      <w:sz w:val="24"/>
      <w:szCs w:val="20"/>
      <w:lang w:eastAsia="ar-SA"/>
    </w:rPr>
  </w:style>
  <w:style w:type="paragraph" w:styleId="Ttulo2">
    <w:name w:val="heading 2"/>
    <w:basedOn w:val="Normal"/>
    <w:next w:val="Normal"/>
    <w:link w:val="Ttulo2Char"/>
    <w:uiPriority w:val="9"/>
    <w:unhideWhenUsed/>
    <w:qFormat/>
    <w:rsid w:val="00230DBF"/>
    <w:pPr>
      <w:keepNext/>
      <w:spacing w:before="240" w:after="60" w:line="240" w:lineRule="auto"/>
      <w:outlineLvl w:val="1"/>
    </w:pPr>
    <w:rPr>
      <w:rFonts w:ascii="Cambria" w:eastAsia="Times New Roman" w:hAnsi="Cambria" w:cs="Times New Roman"/>
      <w:b/>
      <w:bCs/>
      <w:i/>
      <w:iCs/>
      <w:sz w:val="28"/>
      <w:szCs w:val="28"/>
    </w:rPr>
  </w:style>
  <w:style w:type="paragraph" w:styleId="Ttulo5">
    <w:name w:val="heading 5"/>
    <w:basedOn w:val="Normal"/>
    <w:next w:val="Normal"/>
    <w:link w:val="Ttulo5Char"/>
    <w:uiPriority w:val="9"/>
    <w:unhideWhenUsed/>
    <w:qFormat/>
    <w:rsid w:val="00230DBF"/>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230DBF"/>
    <w:pPr>
      <w:spacing w:before="240" w:after="60" w:line="240"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37BE"/>
    <w:pPr>
      <w:ind w:left="720"/>
      <w:contextualSpacing/>
    </w:pPr>
  </w:style>
  <w:style w:type="paragraph" w:styleId="Corpodetexto">
    <w:name w:val="Body Text"/>
    <w:basedOn w:val="Normal"/>
    <w:link w:val="CorpodetextoChar"/>
    <w:rsid w:val="00B05A6F"/>
    <w:pPr>
      <w:autoSpaceDE w:val="0"/>
      <w:autoSpaceDN w:val="0"/>
      <w:adjustRightInd w:val="0"/>
      <w:spacing w:after="0" w:line="240" w:lineRule="auto"/>
      <w:jc w:val="center"/>
    </w:pPr>
    <w:rPr>
      <w:rFonts w:ascii="Verdana" w:eastAsia="Times New Roman" w:hAnsi="Verdana" w:cs="Times New Roman"/>
      <w:sz w:val="20"/>
      <w:szCs w:val="24"/>
    </w:rPr>
  </w:style>
  <w:style w:type="character" w:customStyle="1" w:styleId="CorpodetextoChar">
    <w:name w:val="Corpo de texto Char"/>
    <w:link w:val="Corpodetexto"/>
    <w:rsid w:val="00B05A6F"/>
    <w:rPr>
      <w:rFonts w:ascii="Verdana" w:eastAsia="Times New Roman" w:hAnsi="Verdana" w:cs="Times New Roman"/>
      <w:szCs w:val="24"/>
    </w:rPr>
  </w:style>
  <w:style w:type="character" w:customStyle="1" w:styleId="Ttulo1Char">
    <w:name w:val="Título 1 Char"/>
    <w:link w:val="Ttulo1"/>
    <w:rsid w:val="00230DBF"/>
    <w:rPr>
      <w:rFonts w:ascii="Times New Roman" w:eastAsia="Times New Roman" w:hAnsi="Times New Roman" w:cs="Times New Roman"/>
      <w:b/>
      <w:sz w:val="24"/>
      <w:lang w:eastAsia="ar-SA"/>
    </w:rPr>
  </w:style>
  <w:style w:type="character" w:customStyle="1" w:styleId="Ttulo2Char">
    <w:name w:val="Título 2 Char"/>
    <w:link w:val="Ttulo2"/>
    <w:uiPriority w:val="9"/>
    <w:rsid w:val="00230DBF"/>
    <w:rPr>
      <w:rFonts w:ascii="Cambria" w:eastAsia="Times New Roman" w:hAnsi="Cambria" w:cs="Times New Roman"/>
      <w:b/>
      <w:bCs/>
      <w:i/>
      <w:iCs/>
      <w:sz w:val="28"/>
      <w:szCs w:val="28"/>
    </w:rPr>
  </w:style>
  <w:style w:type="character" w:customStyle="1" w:styleId="Ttulo5Char">
    <w:name w:val="Título 5 Char"/>
    <w:link w:val="Ttulo5"/>
    <w:uiPriority w:val="9"/>
    <w:rsid w:val="00230DBF"/>
    <w:rPr>
      <w:rFonts w:ascii="Calibri" w:eastAsia="Times New Roman" w:hAnsi="Calibri" w:cs="Times New Roman"/>
      <w:b/>
      <w:bCs/>
      <w:i/>
      <w:iCs/>
      <w:sz w:val="26"/>
      <w:szCs w:val="26"/>
    </w:rPr>
  </w:style>
  <w:style w:type="character" w:customStyle="1" w:styleId="Ttulo6Char">
    <w:name w:val="Título 6 Char"/>
    <w:link w:val="Ttulo6"/>
    <w:uiPriority w:val="9"/>
    <w:semiHidden/>
    <w:rsid w:val="00230DBF"/>
    <w:rPr>
      <w:rFonts w:ascii="Calibri" w:eastAsia="Times New Roman" w:hAnsi="Calibri" w:cs="Times New Roman"/>
      <w:b/>
      <w:bCs/>
      <w:sz w:val="22"/>
      <w:szCs w:val="22"/>
    </w:rPr>
  </w:style>
  <w:style w:type="paragraph" w:styleId="Cabealho">
    <w:name w:val="header"/>
    <w:basedOn w:val="Normal"/>
    <w:link w:val="CabealhoChar"/>
    <w:uiPriority w:val="99"/>
    <w:unhideWhenUsed/>
    <w:rsid w:val="004972CB"/>
    <w:pPr>
      <w:tabs>
        <w:tab w:val="center" w:pos="4252"/>
        <w:tab w:val="right" w:pos="8504"/>
      </w:tabs>
    </w:pPr>
    <w:rPr>
      <w:rFonts w:cs="Times New Roman"/>
    </w:rPr>
  </w:style>
  <w:style w:type="character" w:customStyle="1" w:styleId="CabealhoChar">
    <w:name w:val="Cabeçalho Char"/>
    <w:link w:val="Cabealho"/>
    <w:uiPriority w:val="99"/>
    <w:rsid w:val="004972CB"/>
    <w:rPr>
      <w:sz w:val="22"/>
      <w:szCs w:val="22"/>
      <w:lang w:eastAsia="en-US"/>
    </w:rPr>
  </w:style>
  <w:style w:type="paragraph" w:styleId="Rodap">
    <w:name w:val="footer"/>
    <w:basedOn w:val="Normal"/>
    <w:link w:val="RodapChar"/>
    <w:uiPriority w:val="99"/>
    <w:semiHidden/>
    <w:unhideWhenUsed/>
    <w:rsid w:val="004972CB"/>
    <w:pPr>
      <w:tabs>
        <w:tab w:val="center" w:pos="4252"/>
        <w:tab w:val="right" w:pos="8504"/>
      </w:tabs>
    </w:pPr>
    <w:rPr>
      <w:rFonts w:cs="Times New Roman"/>
    </w:rPr>
  </w:style>
  <w:style w:type="character" w:customStyle="1" w:styleId="RodapChar">
    <w:name w:val="Rodapé Char"/>
    <w:link w:val="Rodap"/>
    <w:uiPriority w:val="99"/>
    <w:semiHidden/>
    <w:rsid w:val="004972CB"/>
    <w:rPr>
      <w:sz w:val="22"/>
      <w:szCs w:val="22"/>
      <w:lang w:eastAsia="en-US"/>
    </w:rPr>
  </w:style>
  <w:style w:type="paragraph" w:styleId="Recuodecorpodetexto">
    <w:name w:val="Body Text Indent"/>
    <w:basedOn w:val="Normal"/>
    <w:link w:val="RecuodecorpodetextoChar"/>
    <w:uiPriority w:val="99"/>
    <w:semiHidden/>
    <w:unhideWhenUsed/>
    <w:rsid w:val="00072C47"/>
    <w:pPr>
      <w:spacing w:after="120"/>
      <w:ind w:left="283"/>
    </w:pPr>
    <w:rPr>
      <w:rFonts w:cs="Times New Roman"/>
    </w:rPr>
  </w:style>
  <w:style w:type="character" w:customStyle="1" w:styleId="RecuodecorpodetextoChar">
    <w:name w:val="Recuo de corpo de texto Char"/>
    <w:link w:val="Recuodecorpodetexto"/>
    <w:uiPriority w:val="99"/>
    <w:semiHidden/>
    <w:rsid w:val="00072C47"/>
    <w:rPr>
      <w:sz w:val="22"/>
      <w:szCs w:val="22"/>
      <w:lang w:eastAsia="en-US"/>
    </w:rPr>
  </w:style>
  <w:style w:type="paragraph" w:styleId="Ttulo">
    <w:name w:val="Title"/>
    <w:basedOn w:val="Normal"/>
    <w:link w:val="TtuloChar"/>
    <w:qFormat/>
    <w:rsid w:val="00F47B24"/>
    <w:pPr>
      <w:spacing w:after="0" w:line="240" w:lineRule="auto"/>
      <w:jc w:val="center"/>
    </w:pPr>
    <w:rPr>
      <w:rFonts w:eastAsia="Times New Roman" w:cs="Times New Roman"/>
      <w:sz w:val="28"/>
      <w:szCs w:val="24"/>
    </w:rPr>
  </w:style>
  <w:style w:type="character" w:customStyle="1" w:styleId="TtuloChar">
    <w:name w:val="Título Char"/>
    <w:link w:val="Ttulo"/>
    <w:rsid w:val="00F47B24"/>
    <w:rPr>
      <w:rFonts w:eastAsia="Times New Roman"/>
      <w:sz w:val="28"/>
      <w:szCs w:val="24"/>
    </w:rPr>
  </w:style>
  <w:style w:type="table" w:styleId="Tabelacomgrade">
    <w:name w:val="Table Grid"/>
    <w:basedOn w:val="Tabelanormal"/>
    <w:rsid w:val="00F47B2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2F15FE"/>
    <w:pPr>
      <w:spacing w:after="120" w:line="480" w:lineRule="auto"/>
    </w:pPr>
    <w:rPr>
      <w:rFonts w:cs="Times New Roman"/>
    </w:rPr>
  </w:style>
  <w:style w:type="character" w:customStyle="1" w:styleId="Corpodetexto2Char">
    <w:name w:val="Corpo de texto 2 Char"/>
    <w:link w:val="Corpodetexto2"/>
    <w:uiPriority w:val="99"/>
    <w:semiHidden/>
    <w:rsid w:val="002F15FE"/>
    <w:rPr>
      <w:sz w:val="22"/>
      <w:szCs w:val="22"/>
      <w:lang w:eastAsia="en-US"/>
    </w:rPr>
  </w:style>
  <w:style w:type="character" w:styleId="Refdecomentrio">
    <w:name w:val="annotation reference"/>
    <w:basedOn w:val="Fontepargpadro"/>
    <w:uiPriority w:val="99"/>
    <w:semiHidden/>
    <w:unhideWhenUsed/>
    <w:rsid w:val="009A151E"/>
    <w:rPr>
      <w:sz w:val="16"/>
      <w:szCs w:val="16"/>
    </w:rPr>
  </w:style>
  <w:style w:type="paragraph" w:styleId="Textodecomentrio">
    <w:name w:val="annotation text"/>
    <w:basedOn w:val="Normal"/>
    <w:link w:val="TextodecomentrioChar"/>
    <w:uiPriority w:val="99"/>
    <w:semiHidden/>
    <w:unhideWhenUsed/>
    <w:rsid w:val="009A151E"/>
    <w:rPr>
      <w:sz w:val="20"/>
      <w:szCs w:val="20"/>
    </w:rPr>
  </w:style>
  <w:style w:type="character" w:customStyle="1" w:styleId="TextodecomentrioChar">
    <w:name w:val="Texto de comentário Char"/>
    <w:basedOn w:val="Fontepargpadro"/>
    <w:link w:val="Textodecomentrio"/>
    <w:uiPriority w:val="99"/>
    <w:semiHidden/>
    <w:rsid w:val="009A151E"/>
    <w:rPr>
      <w:lang w:eastAsia="en-US"/>
    </w:rPr>
  </w:style>
  <w:style w:type="paragraph" w:styleId="Assuntodocomentrio">
    <w:name w:val="annotation subject"/>
    <w:basedOn w:val="Textodecomentrio"/>
    <w:next w:val="Textodecomentrio"/>
    <w:link w:val="AssuntodocomentrioChar"/>
    <w:uiPriority w:val="99"/>
    <w:semiHidden/>
    <w:unhideWhenUsed/>
    <w:rsid w:val="009A151E"/>
    <w:rPr>
      <w:b/>
      <w:bCs/>
    </w:rPr>
  </w:style>
  <w:style w:type="character" w:customStyle="1" w:styleId="AssuntodocomentrioChar">
    <w:name w:val="Assunto do comentário Char"/>
    <w:basedOn w:val="TextodecomentrioChar"/>
    <w:link w:val="Assuntodocomentrio"/>
    <w:uiPriority w:val="99"/>
    <w:semiHidden/>
    <w:rsid w:val="009A151E"/>
    <w:rPr>
      <w:b/>
      <w:bCs/>
      <w:lang w:eastAsia="en-US"/>
    </w:rPr>
  </w:style>
  <w:style w:type="paragraph" w:styleId="Textodebalo">
    <w:name w:val="Balloon Text"/>
    <w:basedOn w:val="Normal"/>
    <w:link w:val="TextodebaloChar"/>
    <w:uiPriority w:val="99"/>
    <w:semiHidden/>
    <w:unhideWhenUsed/>
    <w:rsid w:val="009A15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151E"/>
    <w:rPr>
      <w:rFonts w:ascii="Tahoma" w:hAnsi="Tahoma" w:cs="Tahoma"/>
      <w:sz w:val="16"/>
      <w:szCs w:val="16"/>
      <w:lang w:eastAsia="en-US"/>
    </w:rPr>
  </w:style>
  <w:style w:type="character" w:styleId="Forte">
    <w:name w:val="Strong"/>
    <w:basedOn w:val="Fontepargpadro"/>
    <w:uiPriority w:val="22"/>
    <w:qFormat/>
    <w:rsid w:val="0028742A"/>
    <w:rPr>
      <w:b/>
      <w:bCs/>
    </w:rPr>
  </w:style>
  <w:style w:type="character" w:styleId="Hyperlink">
    <w:name w:val="Hyperlink"/>
    <w:basedOn w:val="Fontepargpadro"/>
    <w:uiPriority w:val="99"/>
    <w:unhideWhenUsed/>
    <w:rsid w:val="00BC33BB"/>
    <w:rPr>
      <w:color w:val="0000FF"/>
      <w:u w:val="single"/>
    </w:rPr>
  </w:style>
  <w:style w:type="paragraph" w:styleId="NormalWeb">
    <w:name w:val="Normal (Web)"/>
    <w:basedOn w:val="Normal"/>
    <w:uiPriority w:val="99"/>
    <w:semiHidden/>
    <w:unhideWhenUsed/>
    <w:rsid w:val="00575D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75DEC"/>
  </w:style>
  <w:style w:type="paragraph" w:customStyle="1" w:styleId="texto2">
    <w:name w:val="texto2"/>
    <w:basedOn w:val="Normal"/>
    <w:rsid w:val="004164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AE4940"/>
    <w:rPr>
      <w:color w:val="808080"/>
    </w:rPr>
  </w:style>
  <w:style w:type="table" w:customStyle="1" w:styleId="Calendar1">
    <w:name w:val="Calendar 1"/>
    <w:basedOn w:val="Tabelanormal"/>
    <w:uiPriority w:val="99"/>
    <w:qFormat/>
    <w:rsid w:val="0005161B"/>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779">
      <w:bodyDiv w:val="1"/>
      <w:marLeft w:val="0"/>
      <w:marRight w:val="0"/>
      <w:marTop w:val="0"/>
      <w:marBottom w:val="0"/>
      <w:divBdr>
        <w:top w:val="none" w:sz="0" w:space="0" w:color="auto"/>
        <w:left w:val="none" w:sz="0" w:space="0" w:color="auto"/>
        <w:bottom w:val="none" w:sz="0" w:space="0" w:color="auto"/>
        <w:right w:val="none" w:sz="0" w:space="0" w:color="auto"/>
      </w:divBdr>
      <w:divsChild>
        <w:div w:id="995961520">
          <w:marLeft w:val="0"/>
          <w:marRight w:val="1065"/>
          <w:marTop w:val="0"/>
          <w:marBottom w:val="0"/>
          <w:divBdr>
            <w:top w:val="none" w:sz="0" w:space="0" w:color="auto"/>
            <w:left w:val="none" w:sz="0" w:space="0" w:color="auto"/>
            <w:bottom w:val="none" w:sz="0" w:space="0" w:color="auto"/>
            <w:right w:val="none" w:sz="0" w:space="0" w:color="auto"/>
          </w:divBdr>
          <w:divsChild>
            <w:div w:id="1012296455">
              <w:marLeft w:val="0"/>
              <w:marRight w:val="0"/>
              <w:marTop w:val="0"/>
              <w:marBottom w:val="0"/>
              <w:divBdr>
                <w:top w:val="none" w:sz="0" w:space="0" w:color="auto"/>
                <w:left w:val="none" w:sz="0" w:space="0" w:color="auto"/>
                <w:bottom w:val="none" w:sz="0" w:space="0" w:color="auto"/>
                <w:right w:val="none" w:sz="0" w:space="0" w:color="auto"/>
              </w:divBdr>
            </w:div>
            <w:div w:id="862204519">
              <w:marLeft w:val="0"/>
              <w:marRight w:val="0"/>
              <w:marTop w:val="0"/>
              <w:marBottom w:val="0"/>
              <w:divBdr>
                <w:top w:val="none" w:sz="0" w:space="0" w:color="auto"/>
                <w:left w:val="none" w:sz="0" w:space="0" w:color="auto"/>
                <w:bottom w:val="none" w:sz="0" w:space="0" w:color="auto"/>
                <w:right w:val="none" w:sz="0" w:space="0" w:color="auto"/>
              </w:divBdr>
            </w:div>
            <w:div w:id="547568762">
              <w:marLeft w:val="0"/>
              <w:marRight w:val="0"/>
              <w:marTop w:val="0"/>
              <w:marBottom w:val="0"/>
              <w:divBdr>
                <w:top w:val="none" w:sz="0" w:space="0" w:color="auto"/>
                <w:left w:val="none" w:sz="0" w:space="0" w:color="auto"/>
                <w:bottom w:val="none" w:sz="0" w:space="0" w:color="auto"/>
                <w:right w:val="none" w:sz="0" w:space="0" w:color="auto"/>
              </w:divBdr>
            </w:div>
          </w:divsChild>
        </w:div>
        <w:div w:id="152334184">
          <w:marLeft w:val="975"/>
          <w:marRight w:val="675"/>
          <w:marTop w:val="0"/>
          <w:marBottom w:val="0"/>
          <w:divBdr>
            <w:top w:val="none" w:sz="0" w:space="0" w:color="auto"/>
            <w:left w:val="none" w:sz="0" w:space="0" w:color="auto"/>
            <w:bottom w:val="none" w:sz="0" w:space="0" w:color="auto"/>
            <w:right w:val="none" w:sz="0" w:space="0" w:color="auto"/>
          </w:divBdr>
        </w:div>
      </w:divsChild>
    </w:div>
    <w:div w:id="125589156">
      <w:bodyDiv w:val="1"/>
      <w:marLeft w:val="0"/>
      <w:marRight w:val="0"/>
      <w:marTop w:val="0"/>
      <w:marBottom w:val="0"/>
      <w:divBdr>
        <w:top w:val="none" w:sz="0" w:space="0" w:color="auto"/>
        <w:left w:val="none" w:sz="0" w:space="0" w:color="auto"/>
        <w:bottom w:val="none" w:sz="0" w:space="0" w:color="auto"/>
        <w:right w:val="none" w:sz="0" w:space="0" w:color="auto"/>
      </w:divBdr>
    </w:div>
    <w:div w:id="145561814">
      <w:bodyDiv w:val="1"/>
      <w:marLeft w:val="0"/>
      <w:marRight w:val="0"/>
      <w:marTop w:val="0"/>
      <w:marBottom w:val="0"/>
      <w:divBdr>
        <w:top w:val="none" w:sz="0" w:space="0" w:color="auto"/>
        <w:left w:val="none" w:sz="0" w:space="0" w:color="auto"/>
        <w:bottom w:val="none" w:sz="0" w:space="0" w:color="auto"/>
        <w:right w:val="none" w:sz="0" w:space="0" w:color="auto"/>
      </w:divBdr>
    </w:div>
    <w:div w:id="146828494">
      <w:bodyDiv w:val="1"/>
      <w:marLeft w:val="0"/>
      <w:marRight w:val="0"/>
      <w:marTop w:val="0"/>
      <w:marBottom w:val="0"/>
      <w:divBdr>
        <w:top w:val="none" w:sz="0" w:space="0" w:color="auto"/>
        <w:left w:val="none" w:sz="0" w:space="0" w:color="auto"/>
        <w:bottom w:val="none" w:sz="0" w:space="0" w:color="auto"/>
        <w:right w:val="none" w:sz="0" w:space="0" w:color="auto"/>
      </w:divBdr>
    </w:div>
    <w:div w:id="180240764">
      <w:bodyDiv w:val="1"/>
      <w:marLeft w:val="0"/>
      <w:marRight w:val="0"/>
      <w:marTop w:val="0"/>
      <w:marBottom w:val="0"/>
      <w:divBdr>
        <w:top w:val="none" w:sz="0" w:space="0" w:color="auto"/>
        <w:left w:val="none" w:sz="0" w:space="0" w:color="auto"/>
        <w:bottom w:val="none" w:sz="0" w:space="0" w:color="auto"/>
        <w:right w:val="none" w:sz="0" w:space="0" w:color="auto"/>
      </w:divBdr>
    </w:div>
    <w:div w:id="227495410">
      <w:bodyDiv w:val="1"/>
      <w:marLeft w:val="0"/>
      <w:marRight w:val="0"/>
      <w:marTop w:val="0"/>
      <w:marBottom w:val="0"/>
      <w:divBdr>
        <w:top w:val="none" w:sz="0" w:space="0" w:color="auto"/>
        <w:left w:val="none" w:sz="0" w:space="0" w:color="auto"/>
        <w:bottom w:val="none" w:sz="0" w:space="0" w:color="auto"/>
        <w:right w:val="none" w:sz="0" w:space="0" w:color="auto"/>
      </w:divBdr>
    </w:div>
    <w:div w:id="537476287">
      <w:bodyDiv w:val="1"/>
      <w:marLeft w:val="0"/>
      <w:marRight w:val="0"/>
      <w:marTop w:val="0"/>
      <w:marBottom w:val="0"/>
      <w:divBdr>
        <w:top w:val="none" w:sz="0" w:space="0" w:color="auto"/>
        <w:left w:val="none" w:sz="0" w:space="0" w:color="auto"/>
        <w:bottom w:val="none" w:sz="0" w:space="0" w:color="auto"/>
        <w:right w:val="none" w:sz="0" w:space="0" w:color="auto"/>
      </w:divBdr>
    </w:div>
    <w:div w:id="541283175">
      <w:bodyDiv w:val="1"/>
      <w:marLeft w:val="0"/>
      <w:marRight w:val="0"/>
      <w:marTop w:val="0"/>
      <w:marBottom w:val="0"/>
      <w:divBdr>
        <w:top w:val="none" w:sz="0" w:space="0" w:color="auto"/>
        <w:left w:val="none" w:sz="0" w:space="0" w:color="auto"/>
        <w:bottom w:val="none" w:sz="0" w:space="0" w:color="auto"/>
        <w:right w:val="none" w:sz="0" w:space="0" w:color="auto"/>
      </w:divBdr>
    </w:div>
    <w:div w:id="801115900">
      <w:bodyDiv w:val="1"/>
      <w:marLeft w:val="0"/>
      <w:marRight w:val="0"/>
      <w:marTop w:val="0"/>
      <w:marBottom w:val="0"/>
      <w:divBdr>
        <w:top w:val="none" w:sz="0" w:space="0" w:color="auto"/>
        <w:left w:val="none" w:sz="0" w:space="0" w:color="auto"/>
        <w:bottom w:val="none" w:sz="0" w:space="0" w:color="auto"/>
        <w:right w:val="none" w:sz="0" w:space="0" w:color="auto"/>
      </w:divBdr>
    </w:div>
    <w:div w:id="807279760">
      <w:bodyDiv w:val="1"/>
      <w:marLeft w:val="0"/>
      <w:marRight w:val="0"/>
      <w:marTop w:val="0"/>
      <w:marBottom w:val="0"/>
      <w:divBdr>
        <w:top w:val="none" w:sz="0" w:space="0" w:color="auto"/>
        <w:left w:val="none" w:sz="0" w:space="0" w:color="auto"/>
        <w:bottom w:val="none" w:sz="0" w:space="0" w:color="auto"/>
        <w:right w:val="none" w:sz="0" w:space="0" w:color="auto"/>
      </w:divBdr>
    </w:div>
    <w:div w:id="1022361936">
      <w:bodyDiv w:val="1"/>
      <w:marLeft w:val="0"/>
      <w:marRight w:val="0"/>
      <w:marTop w:val="0"/>
      <w:marBottom w:val="0"/>
      <w:divBdr>
        <w:top w:val="none" w:sz="0" w:space="0" w:color="auto"/>
        <w:left w:val="none" w:sz="0" w:space="0" w:color="auto"/>
        <w:bottom w:val="none" w:sz="0" w:space="0" w:color="auto"/>
        <w:right w:val="none" w:sz="0" w:space="0" w:color="auto"/>
      </w:divBdr>
    </w:div>
    <w:div w:id="102440027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625698195">
      <w:bodyDiv w:val="1"/>
      <w:marLeft w:val="0"/>
      <w:marRight w:val="0"/>
      <w:marTop w:val="0"/>
      <w:marBottom w:val="0"/>
      <w:divBdr>
        <w:top w:val="none" w:sz="0" w:space="0" w:color="auto"/>
        <w:left w:val="none" w:sz="0" w:space="0" w:color="auto"/>
        <w:bottom w:val="none" w:sz="0" w:space="0" w:color="auto"/>
        <w:right w:val="none" w:sz="0" w:space="0" w:color="auto"/>
      </w:divBdr>
    </w:div>
    <w:div w:id="1730031122">
      <w:bodyDiv w:val="1"/>
      <w:marLeft w:val="0"/>
      <w:marRight w:val="0"/>
      <w:marTop w:val="0"/>
      <w:marBottom w:val="0"/>
      <w:divBdr>
        <w:top w:val="none" w:sz="0" w:space="0" w:color="auto"/>
        <w:left w:val="none" w:sz="0" w:space="0" w:color="auto"/>
        <w:bottom w:val="none" w:sz="0" w:space="0" w:color="auto"/>
        <w:right w:val="none" w:sz="0" w:space="0" w:color="auto"/>
      </w:divBdr>
    </w:div>
    <w:div w:id="1747263078">
      <w:bodyDiv w:val="1"/>
      <w:marLeft w:val="0"/>
      <w:marRight w:val="0"/>
      <w:marTop w:val="0"/>
      <w:marBottom w:val="0"/>
      <w:divBdr>
        <w:top w:val="none" w:sz="0" w:space="0" w:color="auto"/>
        <w:left w:val="none" w:sz="0" w:space="0" w:color="auto"/>
        <w:bottom w:val="none" w:sz="0" w:space="0" w:color="auto"/>
        <w:right w:val="none" w:sz="0" w:space="0" w:color="auto"/>
      </w:divBdr>
    </w:div>
    <w:div w:id="1877960181">
      <w:bodyDiv w:val="1"/>
      <w:marLeft w:val="0"/>
      <w:marRight w:val="0"/>
      <w:marTop w:val="0"/>
      <w:marBottom w:val="0"/>
      <w:divBdr>
        <w:top w:val="none" w:sz="0" w:space="0" w:color="auto"/>
        <w:left w:val="none" w:sz="0" w:space="0" w:color="auto"/>
        <w:bottom w:val="none" w:sz="0" w:space="0" w:color="auto"/>
        <w:right w:val="none" w:sz="0" w:space="0" w:color="auto"/>
      </w:divBdr>
    </w:div>
    <w:div w:id="1894585270">
      <w:bodyDiv w:val="1"/>
      <w:marLeft w:val="0"/>
      <w:marRight w:val="0"/>
      <w:marTop w:val="0"/>
      <w:marBottom w:val="0"/>
      <w:divBdr>
        <w:top w:val="none" w:sz="0" w:space="0" w:color="auto"/>
        <w:left w:val="none" w:sz="0" w:space="0" w:color="auto"/>
        <w:bottom w:val="none" w:sz="0" w:space="0" w:color="auto"/>
        <w:right w:val="none" w:sz="0" w:space="0" w:color="auto"/>
      </w:divBdr>
    </w:div>
    <w:div w:id="1912150751">
      <w:bodyDiv w:val="1"/>
      <w:marLeft w:val="0"/>
      <w:marRight w:val="0"/>
      <w:marTop w:val="0"/>
      <w:marBottom w:val="0"/>
      <w:divBdr>
        <w:top w:val="none" w:sz="0" w:space="0" w:color="auto"/>
        <w:left w:val="none" w:sz="0" w:space="0" w:color="auto"/>
        <w:bottom w:val="none" w:sz="0" w:space="0" w:color="auto"/>
        <w:right w:val="none" w:sz="0" w:space="0" w:color="auto"/>
      </w:divBdr>
    </w:div>
    <w:div w:id="1976175453">
      <w:bodyDiv w:val="1"/>
      <w:marLeft w:val="0"/>
      <w:marRight w:val="0"/>
      <w:marTop w:val="0"/>
      <w:marBottom w:val="0"/>
      <w:divBdr>
        <w:top w:val="none" w:sz="0" w:space="0" w:color="auto"/>
        <w:left w:val="none" w:sz="0" w:space="0" w:color="auto"/>
        <w:bottom w:val="none" w:sz="0" w:space="0" w:color="auto"/>
        <w:right w:val="none" w:sz="0" w:space="0" w:color="auto"/>
      </w:divBdr>
    </w:div>
    <w:div w:id="20973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csp.org.br/portal_novo/legislacao_contabil/resolucoes/Res1418.htm" TargetMode="External"/><Relationship Id="rId18" Type="http://schemas.openxmlformats.org/officeDocument/2006/relationships/hyperlink" Target="http://www.heringer.com.br/heringer/index_p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tropar.com.br/index/" TargetMode="External"/><Relationship Id="rId7" Type="http://schemas.openxmlformats.org/officeDocument/2006/relationships/endnotes" Target="endnotes.xml"/><Relationship Id="rId12" Type="http://schemas.openxmlformats.org/officeDocument/2006/relationships/hyperlink" Target="http://www.cfc.org.br/" TargetMode="External"/><Relationship Id="rId17" Type="http://schemas.openxmlformats.org/officeDocument/2006/relationships/hyperlink" Target="http://g1.globo.com/economia/noticia/2012/08/quase-metade-das-empresas-nao-passa-do-3-ano-de-vida-diz-ibg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eucatex.com.br/pt-br/a-companhia/historico-e-perfil-corporativo" TargetMode="External"/><Relationship Id="rId20" Type="http://schemas.openxmlformats.org/officeDocument/2006/relationships/hyperlink" Target="http://www.nutriplant.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atex.com.br/pt/Nossa_Empresa/Duratex.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uratex.com.br/pt/Nossa_Empresa/Duratex.aspx" TargetMode="External"/><Relationship Id="rId23" Type="http://schemas.openxmlformats.org/officeDocument/2006/relationships/hyperlink" Target="http://economia.uol.com.br/ultimas-noticias/redacao/2010/10/27/24-da-empresa-brasileiras-fecham-no-primeiro-ano-de-vida-diz-ibge.jhtm" TargetMode="External"/><Relationship Id="rId10" Type="http://schemas.openxmlformats.org/officeDocument/2006/relationships/hyperlink" Target="http://ri.eucatex.com.br/pt-br/a-companhia/historico-e-perfil-corporativo" TargetMode="External"/><Relationship Id="rId19" Type="http://schemas.openxmlformats.org/officeDocument/2006/relationships/hyperlink" Target="http://www.metaliguacu.com.br/" TargetMode="External"/><Relationship Id="rId4" Type="http://schemas.openxmlformats.org/officeDocument/2006/relationships/settings" Target="settings.xml"/><Relationship Id="rId9" Type="http://schemas.openxmlformats.org/officeDocument/2006/relationships/hyperlink" Target="http://ri.eucatex.com.br/pt-br/a-companhia/historico-e-perfil-corporativo" TargetMode="External"/><Relationship Id="rId14" Type="http://schemas.openxmlformats.org/officeDocument/2006/relationships/hyperlink" Target="http://www.dnrc.gov.br/Estatisticas/Ranking_2011(2).pdf" TargetMode="External"/><Relationship Id="rId22" Type="http://schemas.openxmlformats.org/officeDocument/2006/relationships/hyperlink" Target="http://www.biblioteca.sebrae.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A72DFD7-F5C5-4403-8B4A-33BFA7AC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9626</Words>
  <Characters>51984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61488</CharactersWithSpaces>
  <SharedDoc>false</SharedDoc>
  <HLinks>
    <vt:vector size="36" baseType="variant">
      <vt:variant>
        <vt:i4>5439614</vt:i4>
      </vt:variant>
      <vt:variant>
        <vt:i4>15</vt:i4>
      </vt:variant>
      <vt:variant>
        <vt:i4>0</vt:i4>
      </vt:variant>
      <vt:variant>
        <vt:i4>5</vt:i4>
      </vt:variant>
      <vt:variant>
        <vt:lpwstr>http://www.dnrc.gov.br/Estatisticas/Ranking_2011(2).pdf</vt:lpwstr>
      </vt:variant>
      <vt:variant>
        <vt:lpwstr/>
      </vt:variant>
      <vt:variant>
        <vt:i4>7209014</vt:i4>
      </vt:variant>
      <vt:variant>
        <vt:i4>12</vt:i4>
      </vt:variant>
      <vt:variant>
        <vt:i4>0</vt:i4>
      </vt:variant>
      <vt:variant>
        <vt:i4>5</vt:i4>
      </vt:variant>
      <vt:variant>
        <vt:lpwstr>http://www.cfc.org.br/</vt:lpwstr>
      </vt:variant>
      <vt:variant>
        <vt:lpwstr/>
      </vt:variant>
      <vt:variant>
        <vt:i4>7536676</vt:i4>
      </vt:variant>
      <vt:variant>
        <vt:i4>9</vt:i4>
      </vt:variant>
      <vt:variant>
        <vt:i4>0</vt:i4>
      </vt:variant>
      <vt:variant>
        <vt:i4>5</vt:i4>
      </vt:variant>
      <vt:variant>
        <vt:lpwstr>http://www.crcsp.org.br/portal_novo/legislacao_contabil/resolucoes/Res1418.htm</vt:lpwstr>
      </vt:variant>
      <vt:variant>
        <vt:lpwstr/>
      </vt:variant>
      <vt:variant>
        <vt:i4>1048651</vt:i4>
      </vt:variant>
      <vt:variant>
        <vt:i4>6</vt:i4>
      </vt:variant>
      <vt:variant>
        <vt:i4>0</vt:i4>
      </vt:variant>
      <vt:variant>
        <vt:i4>5</vt:i4>
      </vt:variant>
      <vt:variant>
        <vt:lpwstr>http://economia.uol.com.br/ultimas-noticias/redacao/2010/10/27/24-da-empresa-brasileiras-fecham-no-primeiro-ano-de-vida-diz-ibge.jhtm</vt:lpwstr>
      </vt:variant>
      <vt:variant>
        <vt:lpwstr/>
      </vt:variant>
      <vt:variant>
        <vt:i4>2162788</vt:i4>
      </vt:variant>
      <vt:variant>
        <vt:i4>3</vt:i4>
      </vt:variant>
      <vt:variant>
        <vt:i4>0</vt:i4>
      </vt:variant>
      <vt:variant>
        <vt:i4>5</vt:i4>
      </vt:variant>
      <vt:variant>
        <vt:lpwstr>http://g1.globo.com/economia/noticia/2012/08/quase-metade-das-empresas-nao-passa-do-3-ano-de-vida-diz-ibge.html</vt:lpwstr>
      </vt:variant>
      <vt:variant>
        <vt:lpwstr/>
      </vt:variant>
      <vt:variant>
        <vt:i4>4849747</vt:i4>
      </vt:variant>
      <vt:variant>
        <vt:i4>0</vt:i4>
      </vt:variant>
      <vt:variant>
        <vt:i4>0</vt:i4>
      </vt:variant>
      <vt:variant>
        <vt:i4>5</vt:i4>
      </vt:variant>
      <vt:variant>
        <vt:lpwstr>http://www.biblioteca.sebrae.com.br/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DJM</cp:lastModifiedBy>
  <cp:revision>3</cp:revision>
  <cp:lastPrinted>2010-09-12T16:27:00Z</cp:lastPrinted>
  <dcterms:created xsi:type="dcterms:W3CDTF">2016-09-19T18:21:00Z</dcterms:created>
  <dcterms:modified xsi:type="dcterms:W3CDTF">2016-09-19T18:27:00Z</dcterms:modified>
</cp:coreProperties>
</file>